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29886" w14:textId="77777777" w:rsidR="00233855" w:rsidRPr="00771704" w:rsidRDefault="00233855" w:rsidP="00233855">
      <w:pPr>
        <w:tabs>
          <w:tab w:val="center" w:pos="4252"/>
        </w:tabs>
        <w:rPr>
          <w:rFonts w:ascii="Arial" w:hAnsi="Arial" w:cs="Arial"/>
          <w:b/>
          <w:sz w:val="32"/>
          <w:szCs w:val="32"/>
        </w:rPr>
      </w:pPr>
      <w:r w:rsidRPr="00771704">
        <w:rPr>
          <w:rFonts w:ascii="Arial" w:hAnsi="Arial" w:cs="Arial"/>
          <w:b/>
          <w:sz w:val="32"/>
          <w:szCs w:val="32"/>
        </w:rPr>
        <w:t>EXMO SR. PRESIDENTE DA C</w:t>
      </w:r>
      <w:r>
        <w:rPr>
          <w:rFonts w:ascii="Arial" w:hAnsi="Arial" w:cs="Arial"/>
          <w:b/>
          <w:sz w:val="32"/>
          <w:szCs w:val="32"/>
        </w:rPr>
        <w:t>Â</w:t>
      </w:r>
      <w:r w:rsidRPr="00771704">
        <w:rPr>
          <w:rFonts w:ascii="Arial" w:hAnsi="Arial" w:cs="Arial"/>
          <w:b/>
          <w:sz w:val="32"/>
          <w:szCs w:val="32"/>
        </w:rPr>
        <w:t>M</w:t>
      </w:r>
      <w:r>
        <w:rPr>
          <w:rFonts w:ascii="Arial" w:hAnsi="Arial" w:cs="Arial"/>
          <w:b/>
          <w:sz w:val="32"/>
          <w:szCs w:val="32"/>
        </w:rPr>
        <w:t>A</w:t>
      </w:r>
      <w:r w:rsidRPr="00771704">
        <w:rPr>
          <w:rFonts w:ascii="Arial" w:hAnsi="Arial" w:cs="Arial"/>
          <w:b/>
          <w:sz w:val="32"/>
          <w:szCs w:val="32"/>
        </w:rPr>
        <w:t>RA MUNICIPAL DE SUMARÉ</w:t>
      </w:r>
    </w:p>
    <w:p w14:paraId="09722A0B" w14:textId="77777777" w:rsidR="00233855" w:rsidRPr="00771704" w:rsidRDefault="00233855" w:rsidP="00233855">
      <w:pPr>
        <w:jc w:val="center"/>
        <w:rPr>
          <w:rFonts w:ascii="Arial" w:hAnsi="Arial" w:cs="Arial"/>
          <w:b/>
          <w:sz w:val="32"/>
          <w:szCs w:val="32"/>
        </w:rPr>
      </w:pPr>
    </w:p>
    <w:p w14:paraId="7BC3A7E8" w14:textId="77777777" w:rsidR="00233855" w:rsidRPr="00771704" w:rsidRDefault="00233855" w:rsidP="00233855">
      <w:pPr>
        <w:rPr>
          <w:rFonts w:ascii="Arial" w:hAnsi="Arial" w:cs="Arial"/>
          <w:sz w:val="32"/>
          <w:szCs w:val="32"/>
        </w:rPr>
      </w:pPr>
    </w:p>
    <w:p w14:paraId="1C0D6D2A" w14:textId="77777777" w:rsidR="00233855" w:rsidRPr="00771704" w:rsidRDefault="00233855" w:rsidP="00233855">
      <w:pPr>
        <w:rPr>
          <w:rFonts w:ascii="Arial" w:hAnsi="Arial" w:cs="Arial"/>
          <w:sz w:val="32"/>
          <w:szCs w:val="32"/>
        </w:rPr>
      </w:pPr>
    </w:p>
    <w:p w14:paraId="4A219DBA" w14:textId="77777777" w:rsidR="00233855" w:rsidRPr="00771704" w:rsidRDefault="00233855" w:rsidP="00233855">
      <w:pPr>
        <w:rPr>
          <w:rFonts w:ascii="Arial" w:hAnsi="Arial" w:cs="Arial"/>
          <w:sz w:val="24"/>
          <w:szCs w:val="24"/>
        </w:rPr>
      </w:pPr>
    </w:p>
    <w:p w14:paraId="06ACCEA0" w14:textId="1F9AAF63" w:rsidR="00233855" w:rsidRPr="00C93324" w:rsidRDefault="00233855" w:rsidP="00233855">
      <w:pPr>
        <w:jc w:val="both"/>
        <w:rPr>
          <w:rFonts w:ascii="Arial" w:hAnsi="Arial" w:cs="Arial"/>
          <w:b/>
          <w:bCs/>
          <w:sz w:val="24"/>
          <w:szCs w:val="24"/>
        </w:rPr>
      </w:pPr>
      <w:r w:rsidRPr="00771704">
        <w:rPr>
          <w:rFonts w:ascii="Arial" w:hAnsi="Arial" w:cs="Arial"/>
          <w:b/>
          <w:bCs/>
          <w:sz w:val="24"/>
          <w:szCs w:val="24"/>
        </w:rPr>
        <w:t>Indica</w:t>
      </w:r>
      <w:r w:rsidRPr="00771704">
        <w:rPr>
          <w:rFonts w:ascii="Arial" w:hAnsi="Arial" w:cs="Arial"/>
          <w:sz w:val="24"/>
          <w:szCs w:val="24"/>
        </w:rPr>
        <w:t xml:space="preserve">, que seja ouvido o Plenário e obedecendo as normas regimentais, ao Excelentíssimo Senhor Prefeito Municipal, seja determinado à Secretaria competente que proceda em caráter emergencial </w:t>
      </w:r>
      <w:r w:rsidRPr="00BF445A">
        <w:rPr>
          <w:rFonts w:ascii="Arial" w:hAnsi="Arial" w:cs="Arial"/>
          <w:b/>
          <w:bCs/>
          <w:sz w:val="24"/>
          <w:szCs w:val="24"/>
        </w:rPr>
        <w:t>operação tapa buraco</w:t>
      </w:r>
      <w:r>
        <w:rPr>
          <w:rFonts w:ascii="Arial" w:hAnsi="Arial" w:cs="Arial"/>
          <w:sz w:val="24"/>
          <w:szCs w:val="24"/>
        </w:rPr>
        <w:t xml:space="preserve"> </w:t>
      </w:r>
      <w:r w:rsidRPr="00DB2B27">
        <w:rPr>
          <w:rFonts w:ascii="Arial" w:hAnsi="Arial" w:cs="Arial"/>
          <w:b/>
          <w:bCs/>
          <w:sz w:val="24"/>
          <w:szCs w:val="24"/>
        </w:rPr>
        <w:t>n</w:t>
      </w:r>
      <w:r w:rsidRPr="00BF445A">
        <w:rPr>
          <w:rFonts w:ascii="Arial" w:hAnsi="Arial" w:cs="Arial"/>
          <w:b/>
          <w:bCs/>
          <w:sz w:val="24"/>
          <w:szCs w:val="24"/>
        </w:rPr>
        <w:t>a R</w:t>
      </w:r>
      <w:r w:rsidRPr="00771704">
        <w:rPr>
          <w:rFonts w:ascii="Arial" w:hAnsi="Arial" w:cs="Arial"/>
          <w:b/>
          <w:bCs/>
          <w:sz w:val="24"/>
          <w:szCs w:val="24"/>
        </w:rPr>
        <w:t>ua</w:t>
      </w:r>
      <w:r w:rsidRPr="00771704">
        <w:rPr>
          <w:rFonts w:ascii="Arial" w:hAnsi="Arial" w:cs="Arial"/>
          <w:sz w:val="24"/>
          <w:szCs w:val="24"/>
        </w:rPr>
        <w:t xml:space="preserve"> </w:t>
      </w:r>
      <w:r w:rsidRPr="00233855">
        <w:rPr>
          <w:rFonts w:ascii="Arial" w:hAnsi="Arial" w:cs="Arial"/>
          <w:b/>
          <w:bCs/>
          <w:sz w:val="24"/>
          <w:szCs w:val="24"/>
        </w:rPr>
        <w:t>Atílio Biondo</w:t>
      </w:r>
      <w:r>
        <w:rPr>
          <w:rFonts w:ascii="Arial" w:hAnsi="Arial" w:cs="Arial"/>
          <w:sz w:val="24"/>
          <w:szCs w:val="24"/>
        </w:rPr>
        <w:t xml:space="preserve">, </w:t>
      </w:r>
      <w:r w:rsidRPr="00DB2B27">
        <w:rPr>
          <w:rFonts w:ascii="Arial" w:hAnsi="Arial" w:cs="Arial"/>
          <w:b/>
          <w:bCs/>
          <w:sz w:val="24"/>
          <w:szCs w:val="24"/>
        </w:rPr>
        <w:t>em</w:t>
      </w:r>
      <w:r>
        <w:rPr>
          <w:rFonts w:ascii="Arial" w:hAnsi="Arial" w:cs="Arial"/>
          <w:b/>
          <w:bCs/>
          <w:sz w:val="24"/>
          <w:szCs w:val="24"/>
        </w:rPr>
        <w:t xml:space="preserve"> especial próximo aos numerais 766, 839, 945, 965 e 985, d</w:t>
      </w:r>
      <w:r w:rsidRPr="00C93324">
        <w:rPr>
          <w:rFonts w:ascii="Arial" w:hAnsi="Arial" w:cs="Arial"/>
          <w:b/>
          <w:bCs/>
          <w:sz w:val="24"/>
          <w:szCs w:val="24"/>
        </w:rPr>
        <w:t>o bairro</w:t>
      </w:r>
      <w:r>
        <w:rPr>
          <w:rFonts w:ascii="Arial" w:hAnsi="Arial" w:cs="Arial"/>
          <w:b/>
          <w:bCs/>
          <w:sz w:val="24"/>
          <w:szCs w:val="24"/>
        </w:rPr>
        <w:t xml:space="preserve"> Parque Franceschini  </w:t>
      </w:r>
      <w:r w:rsidRPr="00C93324">
        <w:rPr>
          <w:rFonts w:ascii="Arial" w:hAnsi="Arial" w:cs="Arial"/>
          <w:b/>
          <w:bCs/>
          <w:sz w:val="24"/>
          <w:szCs w:val="24"/>
        </w:rPr>
        <w:t>- Sumaré/SP.</w:t>
      </w:r>
      <w:r>
        <w:rPr>
          <w:rFonts w:ascii="Arial" w:hAnsi="Arial" w:cs="Arial"/>
          <w:b/>
          <w:bCs/>
          <w:sz w:val="24"/>
          <w:szCs w:val="24"/>
        </w:rPr>
        <w:t xml:space="preserve">) </w:t>
      </w:r>
    </w:p>
    <w:p w14:paraId="2E7F92BD" w14:textId="77777777" w:rsidR="00233855" w:rsidRPr="00771704" w:rsidRDefault="00233855" w:rsidP="00233855">
      <w:pPr>
        <w:jc w:val="both"/>
        <w:rPr>
          <w:rFonts w:ascii="Arial" w:hAnsi="Arial" w:cs="Arial"/>
          <w:b/>
          <w:bCs/>
          <w:sz w:val="24"/>
          <w:szCs w:val="24"/>
        </w:rPr>
      </w:pPr>
    </w:p>
    <w:p w14:paraId="6F2D227E" w14:textId="77777777" w:rsidR="00233855" w:rsidRPr="00771704" w:rsidRDefault="00233855" w:rsidP="00233855">
      <w:pPr>
        <w:rPr>
          <w:rFonts w:ascii="Arial" w:hAnsi="Arial" w:cs="Arial"/>
        </w:rPr>
      </w:pPr>
    </w:p>
    <w:p w14:paraId="319120B4" w14:textId="77777777" w:rsidR="00233855" w:rsidRPr="00771704" w:rsidRDefault="00233855" w:rsidP="00233855">
      <w:pPr>
        <w:rPr>
          <w:rFonts w:ascii="Arial" w:hAnsi="Arial" w:cs="Arial"/>
          <w:sz w:val="24"/>
          <w:szCs w:val="24"/>
        </w:rPr>
      </w:pPr>
    </w:p>
    <w:p w14:paraId="27A066A5" w14:textId="77777777" w:rsidR="00233855" w:rsidRPr="00771704" w:rsidRDefault="00233855" w:rsidP="00233855">
      <w:pPr>
        <w:jc w:val="center"/>
        <w:rPr>
          <w:rFonts w:ascii="Arial" w:hAnsi="Arial" w:cs="Arial"/>
          <w:b/>
          <w:bCs/>
          <w:sz w:val="24"/>
          <w:szCs w:val="24"/>
        </w:rPr>
      </w:pPr>
      <w:r w:rsidRPr="00771704">
        <w:rPr>
          <w:rFonts w:ascii="Arial" w:hAnsi="Arial" w:cs="Arial"/>
          <w:b/>
          <w:bCs/>
          <w:sz w:val="24"/>
          <w:szCs w:val="24"/>
        </w:rPr>
        <w:t>JUSTIFICATIVA</w:t>
      </w:r>
    </w:p>
    <w:p w14:paraId="4F8E85D5" w14:textId="77777777" w:rsidR="00233855" w:rsidRPr="00771704" w:rsidRDefault="00233855" w:rsidP="00233855">
      <w:pPr>
        <w:rPr>
          <w:rFonts w:ascii="Arial" w:hAnsi="Arial" w:cs="Arial"/>
          <w:sz w:val="24"/>
          <w:szCs w:val="24"/>
        </w:rPr>
      </w:pPr>
    </w:p>
    <w:p w14:paraId="29B11791" w14:textId="77777777" w:rsidR="00233855" w:rsidRDefault="00233855" w:rsidP="00233855">
      <w:pPr>
        <w:jc w:val="both"/>
        <w:rPr>
          <w:rFonts w:ascii="Arial" w:hAnsi="Arial" w:cs="Arial"/>
          <w:sz w:val="24"/>
          <w:szCs w:val="24"/>
        </w:rPr>
      </w:pPr>
      <w:r w:rsidRPr="00771704">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Sabedores do interesse do Poder Executivo em promover as melhorias que são necessárias, aguardamos o pronto atendimento desta oportuna indicação.</w:t>
      </w:r>
    </w:p>
    <w:p w14:paraId="09E1F1B1" w14:textId="77777777" w:rsidR="00233855" w:rsidRDefault="00233855" w:rsidP="00233855">
      <w:pPr>
        <w:jc w:val="both"/>
        <w:rPr>
          <w:rFonts w:ascii="Arial" w:hAnsi="Arial" w:cs="Arial"/>
          <w:sz w:val="24"/>
          <w:szCs w:val="24"/>
        </w:rPr>
      </w:pPr>
    </w:p>
    <w:p w14:paraId="3C01C8E0" w14:textId="77777777" w:rsidR="00233855" w:rsidRDefault="00233855" w:rsidP="00233855">
      <w:pPr>
        <w:jc w:val="both"/>
        <w:rPr>
          <w:rFonts w:ascii="Arial" w:hAnsi="Arial" w:cs="Arial"/>
          <w:sz w:val="24"/>
          <w:szCs w:val="24"/>
        </w:rPr>
      </w:pPr>
    </w:p>
    <w:p w14:paraId="2B840E58" w14:textId="5FD49198" w:rsidR="00233855" w:rsidRDefault="00233855" w:rsidP="00233855">
      <w:pPr>
        <w:jc w:val="center"/>
        <w:rPr>
          <w:rFonts w:ascii="Arial" w:hAnsi="Arial" w:cs="Arial"/>
          <w:sz w:val="24"/>
          <w:szCs w:val="24"/>
        </w:rPr>
      </w:pPr>
      <w:r>
        <w:rPr>
          <w:rFonts w:ascii="Arial" w:hAnsi="Arial" w:cs="Arial"/>
          <w:sz w:val="24"/>
          <w:szCs w:val="24"/>
        </w:rPr>
        <w:t>Sala de sessões, 16 de junho de 2020.</w:t>
      </w:r>
    </w:p>
    <w:p w14:paraId="04271F10" w14:textId="77777777" w:rsidR="00233855" w:rsidRDefault="00233855" w:rsidP="00233855">
      <w:pPr>
        <w:jc w:val="center"/>
        <w:rPr>
          <w:rFonts w:ascii="Arial" w:hAnsi="Arial" w:cs="Arial"/>
          <w:sz w:val="24"/>
          <w:szCs w:val="24"/>
        </w:rPr>
      </w:pPr>
    </w:p>
    <w:p w14:paraId="6BDF5B29" w14:textId="77777777" w:rsidR="00233855" w:rsidRDefault="00233855" w:rsidP="00233855">
      <w:pPr>
        <w:jc w:val="center"/>
        <w:rPr>
          <w:rFonts w:ascii="Arial" w:hAnsi="Arial" w:cs="Arial"/>
          <w:sz w:val="24"/>
          <w:szCs w:val="24"/>
        </w:rPr>
      </w:pPr>
    </w:p>
    <w:p w14:paraId="72B9367E" w14:textId="77777777" w:rsidR="00233855" w:rsidRDefault="00233855" w:rsidP="00233855">
      <w:pPr>
        <w:jc w:val="center"/>
        <w:rPr>
          <w:rFonts w:ascii="Arial" w:hAnsi="Arial" w:cs="Arial"/>
          <w:sz w:val="24"/>
          <w:szCs w:val="24"/>
        </w:rPr>
      </w:pPr>
      <w:r>
        <w:rPr>
          <w:rFonts w:ascii="Arial" w:hAnsi="Arial" w:cs="Arial"/>
          <w:sz w:val="24"/>
          <w:szCs w:val="24"/>
        </w:rPr>
        <w:t>Dr. Sérgio Rosa</w:t>
      </w:r>
    </w:p>
    <w:p w14:paraId="466C70B1" w14:textId="77777777" w:rsidR="00233855" w:rsidRDefault="00233855" w:rsidP="00233855">
      <w:pPr>
        <w:jc w:val="center"/>
        <w:rPr>
          <w:rFonts w:ascii="Arial" w:hAnsi="Arial" w:cs="Arial"/>
          <w:sz w:val="24"/>
          <w:szCs w:val="24"/>
        </w:rPr>
      </w:pPr>
      <w:r>
        <w:rPr>
          <w:rFonts w:ascii="Arial" w:hAnsi="Arial" w:cs="Arial"/>
          <w:sz w:val="24"/>
          <w:szCs w:val="24"/>
        </w:rPr>
        <w:t>Vereador</w:t>
      </w: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C07B4A" w14:textId="77777777" w:rsidR="00852973" w:rsidRDefault="00852973" w:rsidP="00211ADD">
      <w:pPr>
        <w:spacing w:after="0" w:line="240" w:lineRule="auto"/>
      </w:pPr>
      <w:r>
        <w:separator/>
      </w:r>
    </w:p>
  </w:endnote>
  <w:endnote w:type="continuationSeparator" w:id="0">
    <w:p w14:paraId="4DAFA1CB" w14:textId="77777777" w:rsidR="00852973" w:rsidRDefault="00852973"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5DE865" w14:textId="77777777" w:rsidR="00852973" w:rsidRDefault="00852973" w:rsidP="00211ADD">
      <w:pPr>
        <w:spacing w:after="0" w:line="240" w:lineRule="auto"/>
      </w:pPr>
      <w:r>
        <w:separator/>
      </w:r>
    </w:p>
  </w:footnote>
  <w:footnote w:type="continuationSeparator" w:id="0">
    <w:p w14:paraId="5674F590" w14:textId="77777777" w:rsidR="00852973" w:rsidRDefault="00852973"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D809CF2" w:rsidR="00211ADD" w:rsidRPr="00903E63" w:rsidRDefault="000C0CF0"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A11BBAB" wp14:editId="448FDD36">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0CF0"/>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33855"/>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2973"/>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855"/>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173</Words>
  <Characters>940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2020-06-16T13:03:00Z</dcterms:created>
  <dcterms:modified xsi:type="dcterms:W3CDTF">2020-06-19T19:13:00Z</dcterms:modified>
</cp:coreProperties>
</file>