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5A1BD040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 xml:space="preserve">Antônio 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>Bertoline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>, na altura do n° 435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Jd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>.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>São Francisco</w:t>
      </w:r>
      <w:bookmarkEnd w:id="1"/>
      <w:r w:rsidR="00684A8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408483F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B184A">
        <w:rPr>
          <w:rFonts w:ascii="Arial" w:hAnsi="Arial" w:cs="Arial"/>
          <w:sz w:val="28"/>
          <w:szCs w:val="28"/>
        </w:rPr>
        <w:t>16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2021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C19EA"/>
    <w:rsid w:val="006C41A4"/>
    <w:rsid w:val="006D1E9A"/>
    <w:rsid w:val="006E0378"/>
    <w:rsid w:val="00702D4A"/>
    <w:rsid w:val="0077289D"/>
    <w:rsid w:val="007B184A"/>
    <w:rsid w:val="007E2B98"/>
    <w:rsid w:val="00822396"/>
    <w:rsid w:val="00991930"/>
    <w:rsid w:val="009B0D14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C50FB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41498-DAA6-446E-A020-67A451F2F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2021-11-15T14:52:00Z</dcterms:created>
  <dcterms:modified xsi:type="dcterms:W3CDTF">2021-11-15T14:52:00Z</dcterms:modified>
</cp:coreProperties>
</file>