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112C47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8D2314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e indicativo </w:t>
      </w:r>
      <w:r w:rsidR="001113E5">
        <w:rPr>
          <w:rFonts w:ascii="Arial" w:eastAsia="MS Mincho" w:hAnsi="Arial" w:cs="Arial"/>
          <w:b/>
          <w:sz w:val="28"/>
          <w:szCs w:val="28"/>
        </w:rPr>
        <w:t>PARE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1113E5">
        <w:rPr>
          <w:rFonts w:ascii="Arial" w:eastAsia="MS Mincho" w:hAnsi="Arial" w:cs="Arial"/>
          <w:b/>
          <w:sz w:val="28"/>
          <w:szCs w:val="28"/>
        </w:rPr>
        <w:t>,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 esquina da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8D2314">
        <w:rPr>
          <w:rFonts w:ascii="Arial" w:eastAsia="MS Mincho" w:hAnsi="Arial" w:cs="Arial"/>
          <w:b/>
          <w:sz w:val="28"/>
          <w:szCs w:val="28"/>
        </w:rPr>
        <w:t>Vinte e Nove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8D2314">
        <w:rPr>
          <w:rFonts w:ascii="Arial" w:eastAsia="MS Mincho" w:hAnsi="Arial" w:cs="Arial"/>
          <w:b/>
          <w:sz w:val="28"/>
          <w:szCs w:val="28"/>
        </w:rPr>
        <w:t>com a Rua Anelise de Mattos Ferreira Rocha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8D2314">
        <w:rPr>
          <w:rFonts w:ascii="Arial" w:eastAsia="MS Mincho" w:hAnsi="Arial" w:cs="Arial"/>
          <w:b/>
          <w:sz w:val="28"/>
          <w:szCs w:val="28"/>
        </w:rPr>
        <w:t>bairro Jd. Manchester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19C26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162EB2">
        <w:rPr>
          <w:rFonts w:ascii="Arial" w:hAnsi="Arial" w:cs="Arial"/>
          <w:sz w:val="28"/>
          <w:szCs w:val="28"/>
        </w:rPr>
        <w:t>16 de novembro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62EB2"/>
    <w:rsid w:val="001935E6"/>
    <w:rsid w:val="001A3BCD"/>
    <w:rsid w:val="0034530B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D2314"/>
    <w:rsid w:val="00A06CF2"/>
    <w:rsid w:val="00A42263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677F8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0E39-01AF-487F-8124-81BE43CC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2021-11-15T15:14:00Z</dcterms:created>
  <dcterms:modified xsi:type="dcterms:W3CDTF">2021-11-16T13:36:00Z</dcterms:modified>
</cp:coreProperties>
</file>