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9170DE" w:rsidP="009170DE" w14:paraId="5581E98C" w14:textId="2EFEE66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364E8C">
        <w:rPr>
          <w:b/>
          <w:sz w:val="28"/>
          <w:szCs w:val="28"/>
        </w:rPr>
        <w:t>Tapa Buraco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rua </w:t>
      </w:r>
      <w:r>
        <w:rPr>
          <w:sz w:val="28"/>
          <w:szCs w:val="28"/>
        </w:rPr>
        <w:t>Ivanira</w:t>
      </w:r>
      <w:r>
        <w:rPr>
          <w:sz w:val="28"/>
          <w:szCs w:val="28"/>
        </w:rPr>
        <w:t xml:space="preserve"> Antônia da Silva Andrade,</w:t>
      </w:r>
      <w:r w:rsidR="00110DA5">
        <w:rPr>
          <w:sz w:val="28"/>
          <w:szCs w:val="28"/>
        </w:rPr>
        <w:t xml:space="preserve"> nº 174, 184, 334, 94, 414,</w:t>
      </w:r>
      <w:r>
        <w:rPr>
          <w:sz w:val="28"/>
          <w:szCs w:val="28"/>
        </w:rPr>
        <w:t xml:space="preserve"> jardim </w:t>
      </w:r>
      <w:r>
        <w:rPr>
          <w:sz w:val="28"/>
          <w:szCs w:val="28"/>
        </w:rPr>
        <w:t>Denadai</w:t>
      </w:r>
      <w:r>
        <w:rPr>
          <w:sz w:val="28"/>
          <w:szCs w:val="28"/>
        </w:rPr>
        <w:t>, Cep. 13.181-410.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6C1FD1C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170DE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9170DE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93137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6300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DA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64E8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0DE"/>
    <w:rsid w:val="00922DD7"/>
    <w:rsid w:val="00930A4A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54E10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2021-11-16T13:14:00Z</dcterms:created>
  <dcterms:modified xsi:type="dcterms:W3CDTF">2021-11-16T13:14:00Z</dcterms:modified>
</cp:coreProperties>
</file>