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F70E8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51C63" w:rsidR="00D51C63">
        <w:rPr>
          <w:rFonts w:ascii="Bookman Old Style" w:hAnsi="Bookman Old Style" w:cs="Arial"/>
          <w:sz w:val="24"/>
          <w:szCs w:val="24"/>
          <w:lang w:val="pt"/>
        </w:rPr>
        <w:t>Rua Projetada X, próximo ao Campo de Futebol do Lambari, Jardim João Paulo II.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DFD975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E5114">
        <w:rPr>
          <w:rFonts w:ascii="Bookman Old Style" w:hAnsi="Bookman Old Style" w:cs="Arial"/>
          <w:sz w:val="24"/>
          <w:szCs w:val="24"/>
          <w:lang w:val="pt"/>
        </w:rPr>
        <w:t>1</w:t>
      </w:r>
      <w:r w:rsidR="00D51C63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278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1C76A8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725DF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A33042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06E9B"/>
    <w:rsid w:val="00D24C62"/>
    <w:rsid w:val="00D51C63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E5114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2021-06-14T19:22:00Z</dcterms:created>
  <dcterms:modified xsi:type="dcterms:W3CDTF">2021-11-16T13:13:00Z</dcterms:modified>
</cp:coreProperties>
</file>