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28E79D5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="00CA313A">
        <w:rPr>
          <w:rFonts w:ascii="Bookman Old Style" w:hAnsi="Bookman Old Style" w:cs="Arial"/>
          <w:sz w:val="24"/>
          <w:szCs w:val="24"/>
        </w:rPr>
        <w:t xml:space="preserve"> </w:t>
      </w:r>
      <w:r w:rsidRPr="00232FFE" w:rsidR="00232FFE">
        <w:rPr>
          <w:rFonts w:ascii="Bookman Old Style" w:hAnsi="Bookman Old Style" w:cs="Arial"/>
          <w:sz w:val="24"/>
          <w:szCs w:val="24"/>
        </w:rPr>
        <w:t>Rua Trinta e Um de Março, Vila Yolanda Costa e Silva.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952AF" w:rsidP="002952AF" w14:paraId="36537F07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Sala das Sessões, 16 de novembro de 2021.</w:t>
      </w:r>
    </w:p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8561228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5778F"/>
    <w:rsid w:val="000E6DA0"/>
    <w:rsid w:val="000F6E08"/>
    <w:rsid w:val="00112286"/>
    <w:rsid w:val="00197158"/>
    <w:rsid w:val="00204DD3"/>
    <w:rsid w:val="00221FC0"/>
    <w:rsid w:val="00232FFE"/>
    <w:rsid w:val="00250E69"/>
    <w:rsid w:val="002730BE"/>
    <w:rsid w:val="002952AF"/>
    <w:rsid w:val="002C76F8"/>
    <w:rsid w:val="002F6EAB"/>
    <w:rsid w:val="003529E2"/>
    <w:rsid w:val="00425C33"/>
    <w:rsid w:val="0046484B"/>
    <w:rsid w:val="00471468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3B5A"/>
    <w:rsid w:val="008D3102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CA313A"/>
    <w:rsid w:val="00CA4900"/>
    <w:rsid w:val="00CB075E"/>
    <w:rsid w:val="00DA303C"/>
    <w:rsid w:val="00DF4829"/>
    <w:rsid w:val="00E14091"/>
    <w:rsid w:val="00E36334"/>
    <w:rsid w:val="00E41201"/>
    <w:rsid w:val="00EE1FFB"/>
    <w:rsid w:val="00EF63E5"/>
    <w:rsid w:val="00F64E85"/>
    <w:rsid w:val="00FA1D36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37</cp:revision>
  <dcterms:created xsi:type="dcterms:W3CDTF">2021-06-14T19:34:00Z</dcterms:created>
  <dcterms:modified xsi:type="dcterms:W3CDTF">2021-11-16T12:47:00Z</dcterms:modified>
</cp:coreProperties>
</file>