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461C0C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726971">
        <w:rPr>
          <w:rFonts w:ascii="Arial" w:hAnsi="Arial" w:cs="Arial"/>
          <w:sz w:val="24"/>
          <w:szCs w:val="24"/>
        </w:rPr>
        <w:t>das Dálias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562EDA">
        <w:rPr>
          <w:rFonts w:ascii="Arial" w:hAnsi="Arial" w:cs="Arial"/>
          <w:sz w:val="24"/>
          <w:szCs w:val="24"/>
        </w:rPr>
        <w:t>Rosa e Silva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4123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3378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2021-11-11T16:30:00Z</dcterms:created>
  <dcterms:modified xsi:type="dcterms:W3CDTF">2021-11-11T16:30:00Z</dcterms:modified>
</cp:coreProperties>
</file>