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90459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DE43E8">
        <w:rPr>
          <w:rFonts w:ascii="Arial" w:hAnsi="Arial" w:cs="Arial"/>
          <w:sz w:val="24"/>
          <w:szCs w:val="24"/>
        </w:rPr>
        <w:t xml:space="preserve">Anna Pereira </w:t>
      </w:r>
      <w:r w:rsidR="00DE43E8">
        <w:rPr>
          <w:rFonts w:ascii="Arial" w:hAnsi="Arial" w:cs="Arial"/>
          <w:sz w:val="24"/>
          <w:szCs w:val="24"/>
        </w:rPr>
        <w:t>Eichemberg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562EDA">
        <w:rPr>
          <w:rFonts w:ascii="Arial" w:hAnsi="Arial" w:cs="Arial"/>
          <w:sz w:val="24"/>
          <w:szCs w:val="24"/>
        </w:rPr>
        <w:t>Rosa e Silva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313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0D89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2021-11-11T16:28:00Z</dcterms:created>
  <dcterms:modified xsi:type="dcterms:W3CDTF">2021-11-11T16:28:00Z</dcterms:modified>
</cp:coreProperties>
</file>