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1FF8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14D40">
        <w:rPr>
          <w:rFonts w:ascii="Arial" w:hAnsi="Arial" w:cs="Arial"/>
          <w:sz w:val="24"/>
          <w:szCs w:val="24"/>
        </w:rPr>
        <w:t>Bordon I e 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6CCDB9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83262">
        <w:rPr>
          <w:rFonts w:ascii="Arial" w:hAnsi="Arial" w:cs="Arial"/>
          <w:sz w:val="24"/>
          <w:szCs w:val="24"/>
        </w:rPr>
        <w:t>10</w:t>
      </w:r>
      <w:r w:rsidR="00E4074C">
        <w:rPr>
          <w:rFonts w:ascii="Arial" w:hAnsi="Arial" w:cs="Arial"/>
          <w:sz w:val="24"/>
          <w:szCs w:val="24"/>
        </w:rPr>
        <w:t xml:space="preserve"> de novembro </w:t>
      </w:r>
      <w:r>
        <w:rPr>
          <w:rFonts w:ascii="Arial" w:hAnsi="Arial" w:cs="Arial"/>
          <w:sz w:val="24"/>
          <w:szCs w:val="24"/>
        </w:rPr>
        <w:t>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3511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2021-11-10T17:00:00Z</dcterms:created>
  <dcterms:modified xsi:type="dcterms:W3CDTF">2021-11-10T17:00:00Z</dcterms:modified>
</cp:coreProperties>
</file>