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C24D0" w:rsidRPr="00B9228B" w:rsidP="00127810" w14:paraId="61F1A3B6" w14:textId="67CC0990">
      <w:pPr>
        <w:spacing w:after="0" w:line="240" w:lineRule="auto"/>
        <w:ind w:right="-568"/>
        <w:jc w:val="right"/>
        <w:rPr>
          <w:rFonts w:ascii="Arial" w:hAnsi="Arial" w:cs="Arial"/>
          <w:b/>
          <w:sz w:val="24"/>
          <w:szCs w:val="24"/>
          <w:u w:val="single"/>
        </w:rPr>
      </w:pPr>
      <w:r w:rsidRPr="00B9228B">
        <w:rPr>
          <w:rFonts w:ascii="Arial" w:hAnsi="Arial" w:cs="Arial"/>
          <w:b/>
          <w:sz w:val="24"/>
          <w:szCs w:val="24"/>
        </w:rPr>
        <w:t xml:space="preserve">PROJETO DE </w:t>
      </w:r>
      <w:r>
        <w:rPr>
          <w:rFonts w:ascii="Arial" w:hAnsi="Arial" w:cs="Arial"/>
          <w:b/>
          <w:sz w:val="24"/>
          <w:szCs w:val="24"/>
        </w:rPr>
        <w:t>LEI</w:t>
      </w:r>
      <w:r w:rsidRPr="00B9228B">
        <w:rPr>
          <w:rFonts w:ascii="Arial" w:hAnsi="Arial" w:cs="Arial"/>
          <w:b/>
          <w:sz w:val="24"/>
          <w:szCs w:val="24"/>
        </w:rPr>
        <w:t xml:space="preserve"> Nº __________ DE </w:t>
      </w:r>
      <w:r w:rsidR="00856461">
        <w:rPr>
          <w:rFonts w:ascii="Arial" w:hAnsi="Arial" w:cs="Arial"/>
          <w:b/>
          <w:sz w:val="24"/>
          <w:szCs w:val="24"/>
        </w:rPr>
        <w:t>09 DE NOVEMBRO DE 2021</w:t>
      </w:r>
      <w:r w:rsidRPr="00B9228B">
        <w:rPr>
          <w:rFonts w:ascii="Arial" w:hAnsi="Arial" w:cs="Arial"/>
          <w:b/>
          <w:sz w:val="24"/>
          <w:szCs w:val="24"/>
        </w:rPr>
        <w:t>.</w:t>
      </w:r>
    </w:p>
    <w:p w:rsidR="00BC24D0" w:rsidRPr="00B9228B" w:rsidP="00127810" w14:paraId="0E225F47" w14:textId="77777777">
      <w:pPr>
        <w:spacing w:after="0" w:line="240" w:lineRule="auto"/>
        <w:ind w:right="-568"/>
        <w:jc w:val="both"/>
        <w:rPr>
          <w:rFonts w:ascii="Arial" w:hAnsi="Arial" w:cs="Arial"/>
          <w:b/>
          <w:sz w:val="24"/>
          <w:szCs w:val="24"/>
          <w:u w:val="single"/>
        </w:rPr>
      </w:pPr>
    </w:p>
    <w:p w:rsidR="00BC24D0" w:rsidRPr="00B9228B" w:rsidP="00127810" w14:paraId="57ADD852" w14:textId="77777777">
      <w:pPr>
        <w:spacing w:after="0" w:line="240" w:lineRule="auto"/>
        <w:ind w:left="3828" w:right="-568"/>
        <w:jc w:val="both"/>
        <w:rPr>
          <w:rFonts w:ascii="Arial" w:hAnsi="Arial" w:cs="Arial"/>
          <w:b/>
          <w:sz w:val="24"/>
          <w:szCs w:val="24"/>
        </w:rPr>
      </w:pPr>
    </w:p>
    <w:p w:rsidR="005C6900" w:rsidRPr="005C6900" w:rsidP="00E203B3" w14:paraId="303BFC91" w14:textId="769B5151">
      <w:pPr>
        <w:spacing w:line="276" w:lineRule="auto"/>
        <w:ind w:left="1701" w:right="-568"/>
        <w:jc w:val="both"/>
        <w:rPr>
          <w:rFonts w:ascii="Arial" w:hAnsi="Arial" w:cs="Arial"/>
          <w:b/>
          <w:sz w:val="24"/>
          <w:szCs w:val="24"/>
        </w:rPr>
      </w:pPr>
      <w:r w:rsidRPr="00B9228B">
        <w:rPr>
          <w:rFonts w:ascii="Arial" w:hAnsi="Arial" w:cs="Arial"/>
          <w:b/>
          <w:sz w:val="24"/>
          <w:szCs w:val="24"/>
        </w:rPr>
        <w:t xml:space="preserve">“Dispõe sobre a alteração </w:t>
      </w:r>
      <w:r>
        <w:rPr>
          <w:rFonts w:ascii="Arial" w:hAnsi="Arial" w:cs="Arial"/>
          <w:b/>
          <w:sz w:val="24"/>
          <w:szCs w:val="24"/>
        </w:rPr>
        <w:t xml:space="preserve">do </w:t>
      </w:r>
      <w:r w:rsidRPr="005C6900">
        <w:rPr>
          <w:rFonts w:ascii="Arial" w:hAnsi="Arial" w:cs="Arial"/>
          <w:b/>
          <w:sz w:val="24"/>
          <w:szCs w:val="24"/>
        </w:rPr>
        <w:t xml:space="preserve">artigo </w:t>
      </w:r>
      <w:r w:rsidRPr="005C6900" w:rsidR="00856461">
        <w:rPr>
          <w:rFonts w:ascii="Arial" w:hAnsi="Arial" w:cs="Arial"/>
          <w:b/>
          <w:sz w:val="24"/>
          <w:szCs w:val="24"/>
        </w:rPr>
        <w:t>18</w:t>
      </w:r>
      <w:r w:rsidRPr="005C6900">
        <w:rPr>
          <w:rFonts w:ascii="Arial" w:hAnsi="Arial" w:cs="Arial"/>
          <w:b/>
          <w:sz w:val="24"/>
          <w:szCs w:val="24"/>
        </w:rPr>
        <w:t xml:space="preserve"> da Lei Municipal nº </w:t>
      </w:r>
      <w:r w:rsidRPr="005C6900" w:rsidR="00856461">
        <w:rPr>
          <w:rFonts w:ascii="Arial" w:hAnsi="Arial" w:cs="Arial"/>
          <w:b/>
          <w:sz w:val="24"/>
          <w:szCs w:val="24"/>
        </w:rPr>
        <w:t>6.680</w:t>
      </w:r>
      <w:r w:rsidRPr="005C6900">
        <w:rPr>
          <w:rFonts w:ascii="Arial" w:hAnsi="Arial" w:cs="Arial"/>
          <w:b/>
          <w:sz w:val="24"/>
          <w:szCs w:val="24"/>
        </w:rPr>
        <w:t xml:space="preserve">, de </w:t>
      </w:r>
      <w:r w:rsidR="00856461">
        <w:rPr>
          <w:rFonts w:ascii="Arial" w:hAnsi="Arial" w:cs="Arial"/>
          <w:b/>
          <w:sz w:val="24"/>
          <w:szCs w:val="24"/>
        </w:rPr>
        <w:t>08 de novembro de 2021</w:t>
      </w:r>
      <w:r>
        <w:rPr>
          <w:rFonts w:ascii="Arial" w:hAnsi="Arial" w:cs="Arial"/>
          <w:b/>
          <w:sz w:val="24"/>
          <w:szCs w:val="24"/>
        </w:rPr>
        <w:t xml:space="preserve">, que </w:t>
      </w:r>
      <w:r w:rsidR="002E25B7">
        <w:rPr>
          <w:rFonts w:ascii="Arial" w:hAnsi="Arial" w:cs="Arial"/>
          <w:b/>
          <w:sz w:val="24"/>
          <w:szCs w:val="24"/>
        </w:rPr>
        <w:t>i</w:t>
      </w:r>
      <w:r w:rsidRPr="005C6900">
        <w:rPr>
          <w:rFonts w:ascii="Arial" w:hAnsi="Arial" w:cs="Arial"/>
          <w:b/>
          <w:sz w:val="24"/>
          <w:szCs w:val="24"/>
        </w:rPr>
        <w:t>nstitui o Regime de Previdência Complementar no âmbito do Município de Sumaré, fixa o limite máximo para a concessão de aposentadorias e pensões pelo Regime de Previdência de que trata o art. 40 da Constituição Federal, autoriza a adesão a plano de benefícios de previdência complementar e dá outras providências.</w:t>
      </w:r>
      <w:r w:rsidRPr="005C6900">
        <w:rPr>
          <w:rFonts w:ascii="Arial" w:hAnsi="Arial" w:cs="Arial"/>
          <w:b/>
          <w:sz w:val="24"/>
          <w:szCs w:val="24"/>
        </w:rPr>
        <w:t>”</w:t>
      </w:r>
    </w:p>
    <w:p w:rsidR="00BC24D0" w:rsidRPr="00B9228B" w:rsidP="005C6900" w14:paraId="43509E1A" w14:textId="3FA09EA7">
      <w:pPr>
        <w:spacing w:after="0" w:line="240" w:lineRule="auto"/>
        <w:ind w:right="-568"/>
        <w:jc w:val="both"/>
        <w:rPr>
          <w:rFonts w:ascii="Arial" w:hAnsi="Arial" w:cs="Arial"/>
          <w:b/>
          <w:sz w:val="24"/>
          <w:szCs w:val="24"/>
        </w:rPr>
      </w:pPr>
    </w:p>
    <w:p w:rsidR="00BC24D0" w:rsidRPr="00B9228B" w:rsidP="00127810" w14:paraId="06CE1CE5" w14:textId="77777777">
      <w:pPr>
        <w:spacing w:after="0" w:line="240" w:lineRule="auto"/>
        <w:ind w:left="3828" w:right="-568"/>
        <w:jc w:val="both"/>
        <w:rPr>
          <w:rFonts w:ascii="Arial" w:hAnsi="Arial" w:cs="Arial"/>
          <w:b/>
          <w:sz w:val="24"/>
          <w:szCs w:val="24"/>
        </w:rPr>
      </w:pPr>
    </w:p>
    <w:p w:rsidR="00BC24D0" w:rsidRPr="00B9228B" w:rsidP="00127810" w14:paraId="5EDF646F" w14:textId="77777777">
      <w:pPr>
        <w:spacing w:after="0" w:line="240" w:lineRule="auto"/>
        <w:ind w:right="-568" w:firstLine="1134"/>
        <w:jc w:val="both"/>
        <w:rPr>
          <w:rFonts w:ascii="Arial" w:hAnsi="Arial" w:cs="Arial"/>
          <w:sz w:val="24"/>
          <w:szCs w:val="24"/>
        </w:rPr>
      </w:pPr>
      <w:r w:rsidRPr="00B9228B">
        <w:rPr>
          <w:rFonts w:ascii="Arial" w:hAnsi="Arial" w:cs="Arial"/>
          <w:b/>
          <w:sz w:val="24"/>
          <w:szCs w:val="24"/>
        </w:rPr>
        <w:t>O PRESIDENTE DA CÂMARA MUNICIPAL DE SUMARÉ</w:t>
      </w:r>
      <w:r w:rsidRPr="00B9228B">
        <w:rPr>
          <w:rFonts w:ascii="Arial" w:hAnsi="Arial" w:cs="Arial"/>
          <w:sz w:val="24"/>
          <w:szCs w:val="24"/>
        </w:rPr>
        <w:t>,</w:t>
      </w:r>
    </w:p>
    <w:p w:rsidR="00BC24D0" w:rsidRPr="00B9228B" w:rsidP="00127810" w14:paraId="3B1CE751" w14:textId="77777777">
      <w:pPr>
        <w:spacing w:after="0" w:line="240" w:lineRule="auto"/>
        <w:ind w:right="-568" w:firstLine="1134"/>
        <w:jc w:val="both"/>
        <w:rPr>
          <w:rFonts w:ascii="Arial" w:hAnsi="Arial" w:cs="Arial"/>
          <w:sz w:val="24"/>
          <w:szCs w:val="24"/>
        </w:rPr>
      </w:pPr>
    </w:p>
    <w:p w:rsidR="00BC24D0" w:rsidRPr="00B9228B" w:rsidP="00127810" w14:paraId="5EE2E4F7" w14:textId="14C69107">
      <w:pPr>
        <w:spacing w:after="0" w:line="240" w:lineRule="auto"/>
        <w:ind w:right="-568" w:firstLine="1134"/>
        <w:jc w:val="both"/>
        <w:rPr>
          <w:rFonts w:ascii="Arial" w:hAnsi="Arial" w:cs="Arial"/>
          <w:sz w:val="24"/>
          <w:szCs w:val="24"/>
        </w:rPr>
      </w:pPr>
      <w:r w:rsidRPr="00B9228B">
        <w:rPr>
          <w:rFonts w:ascii="Arial" w:hAnsi="Arial" w:cs="Arial"/>
          <w:sz w:val="24"/>
          <w:szCs w:val="24"/>
        </w:rPr>
        <w:t xml:space="preserve">Faço saber que a Câmara Municipal aprovou e eu promulgo a seguinte </w:t>
      </w:r>
      <w:r>
        <w:rPr>
          <w:rFonts w:ascii="Arial" w:hAnsi="Arial" w:cs="Arial"/>
          <w:sz w:val="24"/>
          <w:szCs w:val="24"/>
        </w:rPr>
        <w:t>lei</w:t>
      </w:r>
      <w:r w:rsidRPr="00B9228B">
        <w:rPr>
          <w:rFonts w:ascii="Arial" w:hAnsi="Arial" w:cs="Arial"/>
          <w:sz w:val="24"/>
          <w:szCs w:val="24"/>
        </w:rPr>
        <w:t>:</w:t>
      </w:r>
    </w:p>
    <w:p w:rsidR="00BC24D0" w:rsidRPr="00B9228B" w:rsidP="00127810" w14:paraId="4176D011" w14:textId="77777777">
      <w:pPr>
        <w:spacing w:after="0" w:line="240" w:lineRule="auto"/>
        <w:ind w:right="-568" w:firstLine="1134"/>
        <w:jc w:val="both"/>
        <w:rPr>
          <w:rFonts w:ascii="Arial" w:hAnsi="Arial" w:cs="Arial"/>
          <w:sz w:val="24"/>
          <w:szCs w:val="24"/>
        </w:rPr>
      </w:pPr>
    </w:p>
    <w:p w:rsidR="00BC24D0" w:rsidRPr="00B9228B" w:rsidP="00127810" w14:paraId="0618EB14" w14:textId="3992EE8B">
      <w:pPr>
        <w:spacing w:before="240" w:after="240"/>
        <w:ind w:right="-568" w:firstLine="1134"/>
        <w:jc w:val="both"/>
        <w:rPr>
          <w:rFonts w:ascii="Arial" w:hAnsi="Arial" w:cs="Arial"/>
          <w:sz w:val="24"/>
          <w:szCs w:val="24"/>
        </w:rPr>
      </w:pPr>
      <w:r w:rsidRPr="00B9228B">
        <w:rPr>
          <w:rFonts w:ascii="Arial" w:hAnsi="Arial" w:cs="Arial"/>
          <w:b/>
          <w:sz w:val="24"/>
          <w:szCs w:val="24"/>
        </w:rPr>
        <w:t xml:space="preserve">Art. 1º </w:t>
      </w:r>
      <w:r>
        <w:rPr>
          <w:rFonts w:ascii="Arial" w:hAnsi="Arial" w:cs="Arial"/>
          <w:sz w:val="24"/>
          <w:szCs w:val="24"/>
        </w:rPr>
        <w:t xml:space="preserve">O </w:t>
      </w:r>
      <w:r w:rsidRPr="00B9228B">
        <w:rPr>
          <w:rFonts w:ascii="Arial" w:hAnsi="Arial" w:cs="Arial"/>
          <w:sz w:val="24"/>
          <w:szCs w:val="24"/>
        </w:rPr>
        <w:t xml:space="preserve">artigo </w:t>
      </w:r>
      <w:r w:rsidR="00856461">
        <w:rPr>
          <w:rFonts w:ascii="Arial" w:hAnsi="Arial" w:cs="Arial"/>
          <w:sz w:val="24"/>
          <w:szCs w:val="24"/>
        </w:rPr>
        <w:t>18</w:t>
      </w:r>
      <w:r w:rsidRPr="00B9228B">
        <w:rPr>
          <w:rFonts w:ascii="Arial" w:hAnsi="Arial" w:cs="Arial"/>
          <w:sz w:val="24"/>
          <w:szCs w:val="24"/>
        </w:rPr>
        <w:t xml:space="preserve"> da </w:t>
      </w:r>
      <w:r w:rsidRPr="00BC24D0">
        <w:rPr>
          <w:rFonts w:ascii="Arial" w:hAnsi="Arial" w:cs="Arial"/>
          <w:sz w:val="24"/>
          <w:szCs w:val="24"/>
        </w:rPr>
        <w:t xml:space="preserve">Lei Municipal </w:t>
      </w:r>
      <w:r w:rsidR="005C6900">
        <w:rPr>
          <w:rFonts w:ascii="Arial" w:hAnsi="Arial" w:cs="Arial"/>
          <w:sz w:val="24"/>
          <w:szCs w:val="24"/>
        </w:rPr>
        <w:t xml:space="preserve">nº </w:t>
      </w:r>
      <w:r w:rsidRPr="005C6900" w:rsidR="005C6900">
        <w:rPr>
          <w:rFonts w:ascii="Arial" w:hAnsi="Arial" w:cs="Arial"/>
          <w:sz w:val="24"/>
          <w:szCs w:val="24"/>
        </w:rPr>
        <w:t>6.680, de 08 de novembro de 2021</w:t>
      </w:r>
      <w:r w:rsidRPr="00B9228B">
        <w:rPr>
          <w:rFonts w:ascii="Arial" w:hAnsi="Arial" w:cs="Arial"/>
          <w:sz w:val="24"/>
          <w:szCs w:val="24"/>
        </w:rPr>
        <w:t>, passa a vigorar com a seguinte redação:</w:t>
      </w:r>
    </w:p>
    <w:p w:rsidR="005C6900" w:rsidRPr="005C6900" w:rsidP="005C6900" w14:paraId="3A57C018" w14:textId="6DFCC0AB">
      <w:pPr>
        <w:spacing w:line="276" w:lineRule="auto"/>
        <w:ind w:left="1134" w:right="-568"/>
        <w:jc w:val="both"/>
        <w:rPr>
          <w:rFonts w:ascii="Arial" w:hAnsi="Arial" w:cs="Arial"/>
          <w:i/>
          <w:iCs/>
          <w:sz w:val="24"/>
          <w:szCs w:val="24"/>
        </w:rPr>
      </w:pPr>
      <w:r w:rsidRPr="005C6900">
        <w:rPr>
          <w:rFonts w:ascii="Arial" w:hAnsi="Arial" w:cs="Arial"/>
          <w:i/>
          <w:iCs/>
          <w:sz w:val="24"/>
          <w:szCs w:val="24"/>
        </w:rPr>
        <w:t>“</w:t>
      </w:r>
      <w:r w:rsidRPr="005C6900">
        <w:rPr>
          <w:rFonts w:ascii="Arial" w:hAnsi="Arial" w:cs="Arial"/>
          <w:i/>
          <w:iCs/>
          <w:sz w:val="24"/>
          <w:szCs w:val="24"/>
        </w:rPr>
        <w:t>Art. 18 - As nomeações de novos servidores de cargo efetivo</w:t>
      </w:r>
      <w:r w:rsidRPr="005C6900">
        <w:rPr>
          <w:rFonts w:ascii="Arial" w:hAnsi="Arial" w:cs="Arial"/>
          <w:i/>
          <w:iCs/>
          <w:sz w:val="24"/>
          <w:szCs w:val="24"/>
        </w:rPr>
        <w:t xml:space="preserve"> do Poder Executivo</w:t>
      </w:r>
      <w:r w:rsidRPr="005C6900">
        <w:rPr>
          <w:rFonts w:ascii="Arial" w:hAnsi="Arial" w:cs="Arial"/>
          <w:i/>
          <w:iCs/>
          <w:sz w:val="24"/>
          <w:szCs w:val="24"/>
        </w:rPr>
        <w:t xml:space="preserve"> que possuam o subsídio ou a remuneração do cargo acima dos valores do limite máximo estabelecido para os benefícios de aposentadorias e pensões do Regime Geral de Previdência Social, ficam condicionadas ao início da vigência do Regime de Previdência Complementar previsto na forma do art. 3º desta Lei, ressalvadas as nomeações das áreas de educação, saúde e segurança.</w:t>
      </w:r>
      <w:r w:rsidRPr="005C6900">
        <w:rPr>
          <w:rFonts w:ascii="Arial" w:hAnsi="Arial" w:cs="Arial"/>
          <w:i/>
          <w:iCs/>
          <w:sz w:val="24"/>
          <w:szCs w:val="24"/>
        </w:rPr>
        <w:t>”</w:t>
      </w:r>
    </w:p>
    <w:p w:rsidR="00BC24D0" w:rsidRPr="00B9228B" w:rsidP="005C6900" w14:paraId="25A0C8DB" w14:textId="4344F420">
      <w:pPr>
        <w:spacing w:after="120"/>
        <w:ind w:right="-568" w:firstLine="1134"/>
        <w:jc w:val="both"/>
        <w:rPr>
          <w:rFonts w:ascii="Arial" w:hAnsi="Arial" w:cs="Arial"/>
          <w:sz w:val="24"/>
          <w:szCs w:val="24"/>
        </w:rPr>
      </w:pPr>
      <w:r w:rsidRPr="00B9228B">
        <w:rPr>
          <w:rFonts w:ascii="Arial" w:hAnsi="Arial" w:cs="Arial"/>
          <w:b/>
          <w:sz w:val="24"/>
          <w:szCs w:val="24"/>
        </w:rPr>
        <w:t xml:space="preserve">Art. </w:t>
      </w:r>
      <w:r>
        <w:rPr>
          <w:rFonts w:ascii="Arial" w:hAnsi="Arial" w:cs="Arial"/>
          <w:b/>
          <w:sz w:val="24"/>
          <w:szCs w:val="24"/>
        </w:rPr>
        <w:t>2</w:t>
      </w:r>
      <w:r w:rsidRPr="00B9228B">
        <w:rPr>
          <w:rFonts w:ascii="Arial" w:hAnsi="Arial" w:cs="Arial"/>
          <w:b/>
          <w:sz w:val="24"/>
          <w:szCs w:val="24"/>
        </w:rPr>
        <w:t xml:space="preserve">º </w:t>
      </w:r>
      <w:r w:rsidRPr="00B9228B">
        <w:rPr>
          <w:rFonts w:ascii="Arial" w:hAnsi="Arial" w:cs="Arial"/>
          <w:sz w:val="24"/>
          <w:szCs w:val="24"/>
        </w:rPr>
        <w:t xml:space="preserve">Esta </w:t>
      </w:r>
      <w:r>
        <w:rPr>
          <w:rFonts w:ascii="Arial" w:hAnsi="Arial" w:cs="Arial"/>
          <w:sz w:val="24"/>
          <w:szCs w:val="24"/>
        </w:rPr>
        <w:t>lei</w:t>
      </w:r>
      <w:r w:rsidRPr="00B9228B">
        <w:rPr>
          <w:rFonts w:ascii="Arial" w:hAnsi="Arial" w:cs="Arial"/>
          <w:sz w:val="24"/>
          <w:szCs w:val="24"/>
        </w:rPr>
        <w:t xml:space="preserve"> entrará em vigor na data da sua publicação</w:t>
      </w:r>
      <w:r>
        <w:rPr>
          <w:rFonts w:ascii="Arial" w:hAnsi="Arial" w:cs="Arial"/>
          <w:sz w:val="24"/>
          <w:szCs w:val="24"/>
        </w:rPr>
        <w:t>, revogando-se as disposições em contrário</w:t>
      </w:r>
      <w:r w:rsidRPr="00B9228B">
        <w:rPr>
          <w:rFonts w:ascii="Arial" w:hAnsi="Arial" w:cs="Arial"/>
          <w:sz w:val="24"/>
          <w:szCs w:val="24"/>
        </w:rPr>
        <w:t>.</w:t>
      </w:r>
    </w:p>
    <w:p w:rsidR="00BC24D0" w:rsidRPr="00B9228B" w:rsidP="00127810" w14:paraId="24463FD8" w14:textId="77777777">
      <w:pPr>
        <w:spacing w:after="0" w:line="240" w:lineRule="auto"/>
        <w:ind w:right="-568" w:firstLine="1134"/>
        <w:jc w:val="both"/>
        <w:rPr>
          <w:rFonts w:ascii="Arial" w:hAnsi="Arial" w:cs="Arial"/>
          <w:sz w:val="24"/>
          <w:szCs w:val="24"/>
        </w:rPr>
      </w:pPr>
    </w:p>
    <w:p w:rsidR="00BC24D0" w:rsidRPr="00B9228B" w:rsidP="00127810" w14:paraId="360C037B" w14:textId="77777777">
      <w:pPr>
        <w:spacing w:after="0" w:line="240" w:lineRule="auto"/>
        <w:ind w:right="-568" w:firstLine="1134"/>
        <w:jc w:val="both"/>
        <w:rPr>
          <w:rFonts w:ascii="Arial" w:hAnsi="Arial" w:cs="Arial"/>
          <w:sz w:val="24"/>
          <w:szCs w:val="24"/>
        </w:rPr>
      </w:pPr>
    </w:p>
    <w:p w:rsidR="00BC24D0" w:rsidP="00127810" w14:paraId="05EE6080" w14:textId="26AE7F3E">
      <w:pPr>
        <w:ind w:right="-568" w:firstLine="1134"/>
        <w:jc w:val="center"/>
        <w:rPr>
          <w:rFonts w:ascii="Arial" w:hAnsi="Arial" w:cs="Arial"/>
          <w:sz w:val="24"/>
          <w:szCs w:val="24"/>
        </w:rPr>
      </w:pPr>
      <w:r w:rsidRPr="00B9228B">
        <w:rPr>
          <w:rFonts w:ascii="Arial" w:hAnsi="Arial" w:cs="Arial"/>
          <w:sz w:val="24"/>
          <w:szCs w:val="24"/>
        </w:rPr>
        <w:t>Sala de Sessões</w:t>
      </w:r>
      <w:r w:rsidRPr="00D607C4">
        <w:rPr>
          <w:rFonts w:ascii="Arial" w:hAnsi="Arial" w:cs="Arial"/>
          <w:sz w:val="24"/>
          <w:szCs w:val="24"/>
        </w:rPr>
        <w:t xml:space="preserve">, </w:t>
      </w:r>
      <w:r w:rsidR="00856461">
        <w:rPr>
          <w:rFonts w:ascii="Arial" w:hAnsi="Arial" w:cs="Arial"/>
          <w:sz w:val="24"/>
          <w:szCs w:val="24"/>
        </w:rPr>
        <w:t>09 de novembro de 2021</w:t>
      </w:r>
      <w:r w:rsidRPr="00D607C4">
        <w:rPr>
          <w:rFonts w:ascii="Arial" w:hAnsi="Arial" w:cs="Arial"/>
          <w:sz w:val="24"/>
          <w:szCs w:val="24"/>
        </w:rPr>
        <w:t>.</w:t>
      </w:r>
    </w:p>
    <w:p w:rsidR="00BC24D0" w:rsidP="00127810" w14:paraId="24F8C7AC" w14:textId="77777777">
      <w:pPr>
        <w:ind w:right="-568"/>
        <w:rPr>
          <w:rFonts w:ascii="Arial" w:hAnsi="Arial" w:cs="Arial"/>
          <w:sz w:val="24"/>
          <w:szCs w:val="24"/>
        </w:rPr>
      </w:pPr>
    </w:p>
    <w:p w:rsidR="00E203B3" w:rsidRPr="00E3491F" w:rsidP="00E203B3" w14:paraId="4DCE05B3" w14:textId="77777777">
      <w:pPr>
        <w:spacing w:after="0"/>
        <w:ind w:right="-567"/>
        <w:jc w:val="center"/>
        <w:rPr>
          <w:rFonts w:ascii="Times New Roman" w:hAnsi="Times New Roman" w:cs="Times New Roman"/>
          <w:b/>
          <w:bCs/>
          <w:sz w:val="24"/>
          <w:szCs w:val="24"/>
        </w:rPr>
      </w:pPr>
    </w:p>
    <w:p w:rsidR="00E203B3" w:rsidRPr="00E203B3" w:rsidP="00E203B3" w14:paraId="73BD7D1D" w14:textId="77777777">
      <w:pPr>
        <w:spacing w:after="0"/>
        <w:ind w:right="-567"/>
        <w:jc w:val="center"/>
        <w:rPr>
          <w:rFonts w:ascii="Arial" w:hAnsi="Arial" w:cs="Arial"/>
          <w:b/>
          <w:bCs/>
          <w:sz w:val="24"/>
          <w:szCs w:val="24"/>
        </w:rPr>
      </w:pPr>
      <w:r w:rsidRPr="00E203B3">
        <w:rPr>
          <w:rFonts w:ascii="Arial" w:hAnsi="Arial" w:cs="Arial"/>
          <w:b/>
          <w:bCs/>
          <w:sz w:val="24"/>
          <w:szCs w:val="24"/>
        </w:rPr>
        <w:t>WILLIAM DE SOUZA ROSA</w:t>
      </w:r>
    </w:p>
    <w:p w:rsidR="00E203B3" w:rsidRPr="00E203B3" w:rsidP="00E203B3" w14:paraId="4775C09D" w14:textId="77777777">
      <w:pPr>
        <w:spacing w:after="0"/>
        <w:ind w:right="-567"/>
        <w:jc w:val="center"/>
        <w:rPr>
          <w:rFonts w:ascii="Arial" w:hAnsi="Arial" w:cs="Arial"/>
          <w:b/>
          <w:bCs/>
          <w:sz w:val="24"/>
          <w:szCs w:val="24"/>
        </w:rPr>
      </w:pPr>
      <w:r w:rsidRPr="00E203B3">
        <w:rPr>
          <w:rFonts w:ascii="Arial" w:hAnsi="Arial" w:cs="Arial"/>
          <w:b/>
          <w:bCs/>
          <w:sz w:val="24"/>
          <w:szCs w:val="24"/>
        </w:rPr>
        <w:t>Presidente</w:t>
      </w:r>
    </w:p>
    <w:p w:rsidR="00E203B3" w:rsidRPr="00E203B3" w:rsidP="00E203B3" w14:paraId="0B6B2347" w14:textId="77777777">
      <w:pPr>
        <w:spacing w:after="0"/>
        <w:ind w:right="-567"/>
        <w:jc w:val="center"/>
        <w:rPr>
          <w:rFonts w:ascii="Arial" w:hAnsi="Arial" w:cs="Arial"/>
          <w:b/>
          <w:bCs/>
          <w:sz w:val="24"/>
          <w:szCs w:val="24"/>
        </w:rPr>
      </w:pPr>
    </w:p>
    <w:p w:rsidR="00E203B3" w:rsidRPr="00E203B3" w:rsidP="00E203B3" w14:paraId="2834FEE9" w14:textId="77777777">
      <w:pPr>
        <w:spacing w:after="0"/>
        <w:ind w:right="-567"/>
        <w:jc w:val="center"/>
        <w:rPr>
          <w:rFonts w:ascii="Arial" w:hAnsi="Arial" w:cs="Arial"/>
          <w:b/>
          <w:bCs/>
          <w:sz w:val="24"/>
          <w:szCs w:val="24"/>
        </w:rPr>
      </w:pPr>
    </w:p>
    <w:p w:rsidR="00E203B3" w:rsidRPr="00E203B3" w:rsidP="00E203B3" w14:paraId="60B64162" w14:textId="77777777">
      <w:pPr>
        <w:spacing w:after="0"/>
        <w:ind w:right="-567"/>
        <w:jc w:val="center"/>
        <w:rPr>
          <w:rFonts w:ascii="Arial" w:hAnsi="Arial" w:cs="Arial"/>
          <w:b/>
          <w:bCs/>
          <w:sz w:val="24"/>
          <w:szCs w:val="24"/>
        </w:rPr>
      </w:pPr>
    </w:p>
    <w:p w:rsidR="00E203B3" w:rsidRPr="00E203B3" w:rsidP="00E203B3" w14:paraId="4AF74336" w14:textId="7EDF1E3B">
      <w:pPr>
        <w:spacing w:after="0"/>
        <w:ind w:right="-567"/>
        <w:jc w:val="center"/>
        <w:rPr>
          <w:rFonts w:ascii="Arial" w:hAnsi="Arial" w:cs="Arial"/>
          <w:b/>
          <w:bCs/>
          <w:sz w:val="24"/>
          <w:szCs w:val="24"/>
        </w:rPr>
      </w:pPr>
      <w:r w:rsidRPr="00E203B3">
        <w:rPr>
          <w:rFonts w:ascii="Arial" w:hAnsi="Arial" w:cs="Arial"/>
          <w:b/>
          <w:bCs/>
          <w:sz w:val="24"/>
          <w:szCs w:val="24"/>
        </w:rPr>
        <w:t>ANDRÉ FERNANDES PEREIRA</w:t>
      </w:r>
      <w:r w:rsidRPr="00E203B3">
        <w:rPr>
          <w:rFonts w:ascii="Arial" w:hAnsi="Arial" w:cs="Arial"/>
          <w:b/>
          <w:bCs/>
          <w:sz w:val="24"/>
          <w:szCs w:val="24"/>
        </w:rPr>
        <w:tab/>
      </w:r>
      <w:r w:rsidRPr="00E203B3">
        <w:rPr>
          <w:rFonts w:ascii="Arial" w:hAnsi="Arial" w:cs="Arial"/>
          <w:b/>
          <w:bCs/>
          <w:sz w:val="24"/>
          <w:szCs w:val="24"/>
        </w:rPr>
        <w:tab/>
      </w:r>
      <w:r w:rsidRPr="00E203B3">
        <w:rPr>
          <w:rFonts w:ascii="Arial" w:hAnsi="Arial" w:cs="Arial"/>
          <w:b/>
          <w:bCs/>
          <w:sz w:val="24"/>
          <w:szCs w:val="24"/>
        </w:rPr>
        <w:tab/>
        <w:t>RODRIGO DORIVAL GOMES</w:t>
      </w:r>
    </w:p>
    <w:p w:rsidR="00E203B3" w:rsidRPr="00E203B3" w:rsidP="00E203B3" w14:paraId="0ADA5D11" w14:textId="53760FF6">
      <w:pPr>
        <w:spacing w:after="0"/>
        <w:ind w:left="708" w:right="-567"/>
        <w:rPr>
          <w:rFonts w:ascii="Arial" w:hAnsi="Arial" w:cs="Arial"/>
          <w:b/>
          <w:bCs/>
          <w:sz w:val="24"/>
          <w:szCs w:val="24"/>
        </w:rPr>
      </w:pPr>
      <w:r>
        <w:rPr>
          <w:rFonts w:ascii="Arial" w:hAnsi="Arial" w:cs="Arial"/>
          <w:b/>
          <w:bCs/>
          <w:sz w:val="24"/>
          <w:szCs w:val="24"/>
        </w:rPr>
        <w:t xml:space="preserve">   </w:t>
      </w:r>
      <w:r w:rsidRPr="00E203B3">
        <w:rPr>
          <w:rFonts w:ascii="Arial" w:hAnsi="Arial" w:cs="Arial"/>
          <w:b/>
          <w:bCs/>
          <w:sz w:val="24"/>
          <w:szCs w:val="24"/>
        </w:rPr>
        <w:t>1º Secretário                                                                  2º Secretário</w:t>
      </w:r>
    </w:p>
    <w:p w:rsidR="00856461" w:rsidP="00127810" w14:paraId="02A35325" w14:textId="4EB9701B">
      <w:pPr>
        <w:spacing w:after="0" w:line="240" w:lineRule="auto"/>
        <w:ind w:right="-568"/>
        <w:jc w:val="center"/>
        <w:rPr>
          <w:rFonts w:ascii="Arial" w:hAnsi="Arial" w:cs="Arial"/>
          <w:b/>
          <w:sz w:val="24"/>
          <w:szCs w:val="24"/>
        </w:rPr>
      </w:pPr>
    </w:p>
    <w:p w:rsidR="00BC24D0" w:rsidRPr="006C566B" w:rsidP="00127810" w14:paraId="04A9683C" w14:textId="77777777">
      <w:pPr>
        <w:spacing w:before="120" w:after="120" w:line="240" w:lineRule="auto"/>
        <w:ind w:right="-568"/>
        <w:jc w:val="center"/>
        <w:rPr>
          <w:rFonts w:ascii="Arial" w:hAnsi="Arial" w:cs="Arial"/>
          <w:b/>
          <w:bCs/>
          <w:sz w:val="24"/>
          <w:szCs w:val="24"/>
          <w:u w:val="single"/>
        </w:rPr>
      </w:pPr>
      <w:r w:rsidRPr="006C566B">
        <w:rPr>
          <w:rFonts w:ascii="Arial" w:hAnsi="Arial" w:cs="Arial"/>
          <w:b/>
          <w:bCs/>
          <w:sz w:val="24"/>
          <w:szCs w:val="24"/>
          <w:u w:val="single"/>
        </w:rPr>
        <w:t>JUSTIFICATIVA</w:t>
      </w:r>
    </w:p>
    <w:p w:rsidR="00BC24D0" w:rsidRPr="006C566B" w:rsidP="00127810" w14:paraId="72107599" w14:textId="77777777">
      <w:pPr>
        <w:spacing w:before="120" w:after="120" w:line="240" w:lineRule="auto"/>
        <w:ind w:right="-568"/>
        <w:jc w:val="center"/>
        <w:rPr>
          <w:rFonts w:ascii="Arial" w:hAnsi="Arial" w:cs="Arial"/>
          <w:sz w:val="24"/>
          <w:szCs w:val="24"/>
        </w:rPr>
      </w:pPr>
    </w:p>
    <w:p w:rsidR="005C6900" w:rsidRPr="005C6900" w:rsidP="005C6900" w14:paraId="76E2E413" w14:textId="358CB8D0">
      <w:pPr>
        <w:spacing w:line="360" w:lineRule="auto"/>
        <w:ind w:right="-568" w:firstLine="1701"/>
        <w:jc w:val="both"/>
        <w:rPr>
          <w:rFonts w:ascii="Arial" w:hAnsi="Arial" w:cs="Arial"/>
          <w:sz w:val="24"/>
          <w:szCs w:val="24"/>
        </w:rPr>
      </w:pPr>
      <w:r w:rsidRPr="006C566B">
        <w:rPr>
          <w:rFonts w:ascii="Arial" w:hAnsi="Arial" w:cs="Arial"/>
          <w:sz w:val="24"/>
          <w:szCs w:val="24"/>
        </w:rPr>
        <w:t xml:space="preserve">O presente projeto de </w:t>
      </w:r>
      <w:r w:rsidR="00127810">
        <w:rPr>
          <w:rFonts w:ascii="Arial" w:hAnsi="Arial" w:cs="Arial"/>
          <w:sz w:val="24"/>
          <w:szCs w:val="24"/>
        </w:rPr>
        <w:t xml:space="preserve">lei </w:t>
      </w:r>
      <w:r w:rsidRPr="006C566B">
        <w:rPr>
          <w:rFonts w:ascii="Arial" w:hAnsi="Arial" w:cs="Arial"/>
          <w:sz w:val="24"/>
          <w:szCs w:val="24"/>
        </w:rPr>
        <w:t>tem por objetivo</w:t>
      </w:r>
      <w:r>
        <w:rPr>
          <w:rFonts w:ascii="Arial" w:hAnsi="Arial" w:cs="Arial"/>
          <w:sz w:val="24"/>
          <w:szCs w:val="24"/>
        </w:rPr>
        <w:t xml:space="preserve"> </w:t>
      </w:r>
      <w:r w:rsidRPr="005C6900" w:rsidR="00127810">
        <w:rPr>
          <w:rFonts w:ascii="Arial" w:hAnsi="Arial" w:cs="Arial"/>
          <w:sz w:val="24"/>
          <w:szCs w:val="24"/>
        </w:rPr>
        <w:t xml:space="preserve">promover </w:t>
      </w:r>
      <w:r w:rsidRPr="005C6900">
        <w:rPr>
          <w:rFonts w:ascii="Arial" w:hAnsi="Arial" w:cs="Arial"/>
          <w:sz w:val="24"/>
          <w:szCs w:val="24"/>
        </w:rPr>
        <w:t xml:space="preserve">alteração do artigo 18 da Lei Municipal nº 6.680, de 08 de novembro de 2021, que </w:t>
      </w:r>
      <w:r>
        <w:rPr>
          <w:rFonts w:ascii="Arial" w:hAnsi="Arial" w:cs="Arial"/>
          <w:sz w:val="24"/>
          <w:szCs w:val="24"/>
        </w:rPr>
        <w:t>i</w:t>
      </w:r>
      <w:r w:rsidRPr="005C6900">
        <w:rPr>
          <w:rFonts w:ascii="Arial" w:hAnsi="Arial" w:cs="Arial"/>
          <w:sz w:val="24"/>
          <w:szCs w:val="24"/>
        </w:rPr>
        <w:t>nstitui o Regime de Previdência Complementar no âmbito do Município de Sumaré, fixa o limite máximo para a concessão de aposentadorias e pensões pelo Regime de Previdência de que trata o art. 40 da Constituição Federal, autoriza a adesão a plano de benefícios de previdência complementar e dá outras providências.”</w:t>
      </w:r>
    </w:p>
    <w:p w:rsidR="00BC24D0" w:rsidP="00127810" w14:paraId="4C0C2E44" w14:textId="33B0EDD5">
      <w:pPr>
        <w:spacing w:before="120" w:after="120" w:line="360" w:lineRule="auto"/>
        <w:ind w:right="-568" w:firstLine="1701"/>
        <w:jc w:val="both"/>
        <w:rPr>
          <w:rFonts w:ascii="Arial" w:hAnsi="Arial" w:cs="Arial"/>
          <w:sz w:val="24"/>
          <w:szCs w:val="24"/>
        </w:rPr>
      </w:pPr>
      <w:r w:rsidRPr="0069726F">
        <w:rPr>
          <w:rFonts w:ascii="Arial" w:hAnsi="Arial" w:cs="Arial"/>
          <w:sz w:val="24"/>
          <w:szCs w:val="24"/>
        </w:rPr>
        <w:t xml:space="preserve">No tocante </w:t>
      </w:r>
      <w:r w:rsidR="00127810">
        <w:rPr>
          <w:rFonts w:ascii="Arial" w:hAnsi="Arial" w:cs="Arial"/>
          <w:sz w:val="24"/>
          <w:szCs w:val="24"/>
        </w:rPr>
        <w:t xml:space="preserve">ao </w:t>
      </w:r>
      <w:r w:rsidRPr="00127810" w:rsidR="00127810">
        <w:rPr>
          <w:rFonts w:ascii="Arial" w:hAnsi="Arial" w:cs="Arial"/>
          <w:sz w:val="24"/>
          <w:szCs w:val="24"/>
        </w:rPr>
        <w:t xml:space="preserve">artigo </w:t>
      </w:r>
      <w:r w:rsidR="00856461">
        <w:rPr>
          <w:rFonts w:ascii="Arial" w:hAnsi="Arial" w:cs="Arial"/>
          <w:sz w:val="24"/>
          <w:szCs w:val="24"/>
        </w:rPr>
        <w:t>18</w:t>
      </w:r>
      <w:r w:rsidRPr="0069726F">
        <w:rPr>
          <w:rFonts w:ascii="Arial" w:hAnsi="Arial" w:cs="Arial"/>
          <w:sz w:val="24"/>
          <w:szCs w:val="24"/>
        </w:rPr>
        <w:t xml:space="preserve">, a alteração proposta tem por </w:t>
      </w:r>
      <w:r w:rsidR="005C6900">
        <w:rPr>
          <w:rFonts w:ascii="Arial" w:hAnsi="Arial" w:cs="Arial"/>
          <w:sz w:val="24"/>
          <w:szCs w:val="24"/>
        </w:rPr>
        <w:t>objetivo estabelecer que</w:t>
      </w:r>
      <w:r w:rsidR="00856461">
        <w:rPr>
          <w:rFonts w:ascii="Arial" w:hAnsi="Arial" w:cs="Arial"/>
          <w:sz w:val="24"/>
          <w:szCs w:val="24"/>
        </w:rPr>
        <w:t xml:space="preserve"> vedação imposta na referida disposição transitória </w:t>
      </w:r>
      <w:r w:rsidR="005C6900">
        <w:rPr>
          <w:rFonts w:ascii="Arial" w:hAnsi="Arial" w:cs="Arial"/>
          <w:sz w:val="24"/>
          <w:szCs w:val="24"/>
        </w:rPr>
        <w:t xml:space="preserve">seja aplicada </w:t>
      </w:r>
      <w:r w:rsidR="00856461">
        <w:rPr>
          <w:rFonts w:ascii="Arial" w:hAnsi="Arial" w:cs="Arial"/>
          <w:sz w:val="24"/>
          <w:szCs w:val="24"/>
        </w:rPr>
        <w:t xml:space="preserve">apenas para servidores do Poder Executivo, excluindo-se, </w:t>
      </w:r>
      <w:r w:rsidR="002E25B7">
        <w:rPr>
          <w:rFonts w:ascii="Arial" w:hAnsi="Arial" w:cs="Arial"/>
          <w:sz w:val="24"/>
          <w:szCs w:val="24"/>
        </w:rPr>
        <w:t>portanto,</w:t>
      </w:r>
      <w:r w:rsidR="00856461">
        <w:rPr>
          <w:rFonts w:ascii="Arial" w:hAnsi="Arial" w:cs="Arial"/>
          <w:sz w:val="24"/>
          <w:szCs w:val="24"/>
        </w:rPr>
        <w:t xml:space="preserve"> </w:t>
      </w:r>
      <w:r w:rsidR="005C6900">
        <w:rPr>
          <w:rFonts w:ascii="Arial" w:hAnsi="Arial" w:cs="Arial"/>
          <w:sz w:val="24"/>
          <w:szCs w:val="24"/>
        </w:rPr>
        <w:t xml:space="preserve">os cargos do </w:t>
      </w:r>
      <w:r w:rsidR="00856461">
        <w:rPr>
          <w:rFonts w:ascii="Arial" w:hAnsi="Arial" w:cs="Arial"/>
          <w:sz w:val="24"/>
          <w:szCs w:val="24"/>
        </w:rPr>
        <w:t>Poder Legislativo</w:t>
      </w:r>
      <w:r w:rsidR="005C6900">
        <w:rPr>
          <w:rFonts w:ascii="Arial" w:hAnsi="Arial" w:cs="Arial"/>
          <w:sz w:val="24"/>
          <w:szCs w:val="24"/>
        </w:rPr>
        <w:t xml:space="preserve"> local</w:t>
      </w:r>
      <w:r w:rsidR="00856461">
        <w:rPr>
          <w:rFonts w:ascii="Arial" w:hAnsi="Arial" w:cs="Arial"/>
          <w:sz w:val="24"/>
          <w:szCs w:val="24"/>
        </w:rPr>
        <w:t>, já que este órgão possui um quadro menor de servidores, sendo, possível, que surja a necessidade da concessão de posse para determinad</w:t>
      </w:r>
      <w:r w:rsidR="0010650B">
        <w:rPr>
          <w:rFonts w:ascii="Arial" w:hAnsi="Arial" w:cs="Arial"/>
          <w:sz w:val="24"/>
          <w:szCs w:val="24"/>
        </w:rPr>
        <w:t>as</w:t>
      </w:r>
      <w:r w:rsidR="00856461">
        <w:rPr>
          <w:rFonts w:ascii="Arial" w:hAnsi="Arial" w:cs="Arial"/>
          <w:sz w:val="24"/>
          <w:szCs w:val="24"/>
        </w:rPr>
        <w:t xml:space="preserve"> </w:t>
      </w:r>
      <w:r w:rsidR="0010650B">
        <w:rPr>
          <w:rFonts w:ascii="Arial" w:hAnsi="Arial" w:cs="Arial"/>
          <w:sz w:val="24"/>
          <w:szCs w:val="24"/>
        </w:rPr>
        <w:t>funções</w:t>
      </w:r>
      <w:r w:rsidR="00856461">
        <w:rPr>
          <w:rFonts w:ascii="Arial" w:hAnsi="Arial" w:cs="Arial"/>
          <w:sz w:val="24"/>
          <w:szCs w:val="24"/>
        </w:rPr>
        <w:t xml:space="preserve"> antes da implementação d</w:t>
      </w:r>
      <w:r w:rsidR="0010650B">
        <w:rPr>
          <w:rFonts w:ascii="Arial" w:hAnsi="Arial" w:cs="Arial"/>
          <w:sz w:val="24"/>
          <w:szCs w:val="24"/>
        </w:rPr>
        <w:t xml:space="preserve">o regime de </w:t>
      </w:r>
      <w:r w:rsidR="00856461">
        <w:rPr>
          <w:rFonts w:ascii="Arial" w:hAnsi="Arial" w:cs="Arial"/>
          <w:sz w:val="24"/>
          <w:szCs w:val="24"/>
        </w:rPr>
        <w:t>previdência complementar no município</w:t>
      </w:r>
      <w:r w:rsidR="002E25B7">
        <w:rPr>
          <w:rFonts w:ascii="Arial" w:hAnsi="Arial" w:cs="Arial"/>
          <w:sz w:val="24"/>
          <w:szCs w:val="24"/>
        </w:rPr>
        <w:t>, a fim de garantir a continuidade da prestação dos serviços públicos e atuação legislativa</w:t>
      </w:r>
      <w:r w:rsidR="00856461">
        <w:rPr>
          <w:rFonts w:ascii="Arial" w:hAnsi="Arial" w:cs="Arial"/>
          <w:sz w:val="24"/>
          <w:szCs w:val="24"/>
        </w:rPr>
        <w:t xml:space="preserve">.  </w:t>
      </w:r>
    </w:p>
    <w:p w:rsidR="00BC24D0" w:rsidP="00127810" w14:paraId="65D28B86" w14:textId="58067160">
      <w:pPr>
        <w:spacing w:before="120" w:after="120" w:line="360" w:lineRule="auto"/>
        <w:ind w:right="-568" w:firstLine="1701"/>
        <w:jc w:val="both"/>
        <w:rPr>
          <w:rFonts w:ascii="Arial" w:hAnsi="Arial" w:cs="Arial"/>
          <w:sz w:val="24"/>
          <w:szCs w:val="24"/>
        </w:rPr>
      </w:pPr>
      <w:r w:rsidRPr="0044003F">
        <w:rPr>
          <w:rFonts w:ascii="Arial" w:hAnsi="Arial" w:cs="Arial"/>
          <w:sz w:val="24"/>
          <w:szCs w:val="24"/>
        </w:rPr>
        <w:t xml:space="preserve">Ante todo o exposto, solicitamos o apoio dos nobres Edis para votarem favoravelmente </w:t>
      </w:r>
      <w:r>
        <w:rPr>
          <w:rFonts w:ascii="Arial" w:hAnsi="Arial" w:cs="Arial"/>
          <w:sz w:val="24"/>
          <w:szCs w:val="24"/>
        </w:rPr>
        <w:t xml:space="preserve">a </w:t>
      </w:r>
      <w:r w:rsidRPr="0044003F">
        <w:rPr>
          <w:rFonts w:ascii="Arial" w:hAnsi="Arial" w:cs="Arial"/>
          <w:sz w:val="24"/>
          <w:szCs w:val="24"/>
        </w:rPr>
        <w:t>esta propositura, a qual é apresentada pela sua relevância.</w:t>
      </w:r>
    </w:p>
    <w:p w:rsidR="00BC24D0" w:rsidP="00127810" w14:paraId="593F8E7C" w14:textId="77777777">
      <w:pPr>
        <w:spacing w:before="120" w:after="120" w:line="360" w:lineRule="auto"/>
        <w:ind w:right="-568" w:firstLine="1701"/>
        <w:jc w:val="both"/>
        <w:rPr>
          <w:rFonts w:ascii="Arial" w:hAnsi="Arial" w:cs="Arial"/>
          <w:sz w:val="24"/>
          <w:szCs w:val="24"/>
        </w:rPr>
      </w:pPr>
    </w:p>
    <w:p w:rsidR="00BC24D0" w:rsidRPr="006C566B" w:rsidP="00127810" w14:paraId="764A2015" w14:textId="2B9B87B7">
      <w:pPr>
        <w:spacing w:before="120" w:after="120" w:line="360" w:lineRule="auto"/>
        <w:ind w:right="-568" w:firstLine="1701"/>
        <w:jc w:val="both"/>
        <w:rPr>
          <w:rFonts w:ascii="Arial" w:hAnsi="Arial" w:cs="Arial"/>
          <w:sz w:val="24"/>
          <w:szCs w:val="24"/>
        </w:rPr>
      </w:pPr>
      <w:r w:rsidRPr="006C566B">
        <w:rPr>
          <w:rFonts w:ascii="Arial" w:hAnsi="Arial" w:cs="Arial"/>
          <w:sz w:val="24"/>
          <w:szCs w:val="24"/>
        </w:rPr>
        <w:t xml:space="preserve">Sala de Sessões, </w:t>
      </w:r>
      <w:r w:rsidR="00856461">
        <w:rPr>
          <w:rFonts w:ascii="Arial" w:hAnsi="Arial" w:cs="Arial"/>
          <w:sz w:val="24"/>
          <w:szCs w:val="24"/>
        </w:rPr>
        <w:t>09 de novembro de 2021.</w:t>
      </w:r>
    </w:p>
    <w:p w:rsidR="00BC24D0" w:rsidP="00127810" w14:paraId="14BDBB32" w14:textId="4C48824C">
      <w:pPr>
        <w:spacing w:before="120" w:after="120" w:line="360" w:lineRule="auto"/>
        <w:ind w:right="-568"/>
        <w:jc w:val="both"/>
        <w:rPr>
          <w:rFonts w:ascii="Arial" w:hAnsi="Arial" w:cs="Arial"/>
          <w:sz w:val="24"/>
          <w:szCs w:val="24"/>
        </w:rPr>
      </w:pPr>
    </w:p>
    <w:p w:rsidR="00E203B3" w:rsidP="00127810" w14:paraId="14BB7714" w14:textId="77777777">
      <w:pPr>
        <w:spacing w:before="120" w:after="120" w:line="360" w:lineRule="auto"/>
        <w:ind w:right="-568"/>
        <w:jc w:val="both"/>
        <w:rPr>
          <w:rFonts w:ascii="Arial" w:hAnsi="Arial" w:cs="Arial"/>
          <w:sz w:val="24"/>
          <w:szCs w:val="24"/>
        </w:rPr>
      </w:pPr>
    </w:p>
    <w:p w:rsidR="00E203B3" w:rsidRPr="00E203B3" w:rsidP="00E203B3" w14:paraId="0EF3A7D7" w14:textId="77777777">
      <w:pPr>
        <w:spacing w:after="0"/>
        <w:ind w:right="-567"/>
        <w:jc w:val="center"/>
        <w:rPr>
          <w:rFonts w:ascii="Arial" w:hAnsi="Arial" w:cs="Arial"/>
          <w:b/>
          <w:bCs/>
          <w:sz w:val="24"/>
          <w:szCs w:val="24"/>
        </w:rPr>
      </w:pPr>
      <w:r w:rsidRPr="00E203B3">
        <w:rPr>
          <w:rFonts w:ascii="Arial" w:hAnsi="Arial" w:cs="Arial"/>
          <w:b/>
          <w:bCs/>
          <w:sz w:val="24"/>
          <w:szCs w:val="24"/>
        </w:rPr>
        <w:t>WILLIAM DE SOUZA ROSA</w:t>
      </w:r>
    </w:p>
    <w:p w:rsidR="00E203B3" w:rsidRPr="00E203B3" w:rsidP="00E203B3" w14:paraId="347AA7BE" w14:textId="77777777">
      <w:pPr>
        <w:spacing w:after="0"/>
        <w:ind w:right="-567"/>
        <w:jc w:val="center"/>
        <w:rPr>
          <w:rFonts w:ascii="Arial" w:hAnsi="Arial" w:cs="Arial"/>
          <w:b/>
          <w:bCs/>
          <w:sz w:val="24"/>
          <w:szCs w:val="24"/>
        </w:rPr>
      </w:pPr>
      <w:r w:rsidRPr="00E203B3">
        <w:rPr>
          <w:rFonts w:ascii="Arial" w:hAnsi="Arial" w:cs="Arial"/>
          <w:b/>
          <w:bCs/>
          <w:sz w:val="24"/>
          <w:szCs w:val="24"/>
        </w:rPr>
        <w:t>Presidente</w:t>
      </w:r>
    </w:p>
    <w:p w:rsidR="00E203B3" w:rsidRPr="00E203B3" w:rsidP="00E203B3" w14:paraId="6081E62F" w14:textId="77777777">
      <w:pPr>
        <w:spacing w:after="0"/>
        <w:ind w:right="-567"/>
        <w:jc w:val="center"/>
        <w:rPr>
          <w:rFonts w:ascii="Arial" w:hAnsi="Arial" w:cs="Arial"/>
          <w:b/>
          <w:bCs/>
          <w:sz w:val="24"/>
          <w:szCs w:val="24"/>
        </w:rPr>
      </w:pPr>
    </w:p>
    <w:p w:rsidR="00E203B3" w:rsidRPr="00E203B3" w:rsidP="00E203B3" w14:paraId="726881D2" w14:textId="77777777">
      <w:pPr>
        <w:spacing w:after="0"/>
        <w:ind w:right="-567"/>
        <w:jc w:val="center"/>
        <w:rPr>
          <w:rFonts w:ascii="Arial" w:hAnsi="Arial" w:cs="Arial"/>
          <w:b/>
          <w:bCs/>
          <w:sz w:val="24"/>
          <w:szCs w:val="24"/>
        </w:rPr>
      </w:pPr>
    </w:p>
    <w:p w:rsidR="00E203B3" w:rsidRPr="00E203B3" w:rsidP="00E203B3" w14:paraId="2E4952F2" w14:textId="77777777">
      <w:pPr>
        <w:spacing w:after="0"/>
        <w:ind w:right="-567"/>
        <w:jc w:val="center"/>
        <w:rPr>
          <w:rFonts w:ascii="Arial" w:hAnsi="Arial" w:cs="Arial"/>
          <w:b/>
          <w:bCs/>
          <w:sz w:val="24"/>
          <w:szCs w:val="24"/>
        </w:rPr>
      </w:pPr>
    </w:p>
    <w:p w:rsidR="00E203B3" w:rsidRPr="00E203B3" w:rsidP="00E203B3" w14:paraId="4DFFD8EB" w14:textId="77777777">
      <w:pPr>
        <w:spacing w:after="0"/>
        <w:ind w:right="-567"/>
        <w:jc w:val="center"/>
        <w:rPr>
          <w:rFonts w:ascii="Arial" w:hAnsi="Arial" w:cs="Arial"/>
          <w:b/>
          <w:bCs/>
          <w:sz w:val="24"/>
          <w:szCs w:val="24"/>
        </w:rPr>
      </w:pPr>
      <w:r w:rsidRPr="00E203B3">
        <w:rPr>
          <w:rFonts w:ascii="Arial" w:hAnsi="Arial" w:cs="Arial"/>
          <w:b/>
          <w:bCs/>
          <w:sz w:val="24"/>
          <w:szCs w:val="24"/>
        </w:rPr>
        <w:t>ANDRÉ FERNANDES PEREIRA</w:t>
      </w:r>
      <w:r w:rsidRPr="00E203B3">
        <w:rPr>
          <w:rFonts w:ascii="Arial" w:hAnsi="Arial" w:cs="Arial"/>
          <w:b/>
          <w:bCs/>
          <w:sz w:val="24"/>
          <w:szCs w:val="24"/>
        </w:rPr>
        <w:tab/>
      </w:r>
      <w:r w:rsidRPr="00E203B3">
        <w:rPr>
          <w:rFonts w:ascii="Arial" w:hAnsi="Arial" w:cs="Arial"/>
          <w:b/>
          <w:bCs/>
          <w:sz w:val="24"/>
          <w:szCs w:val="24"/>
        </w:rPr>
        <w:tab/>
      </w:r>
      <w:r w:rsidRPr="00E203B3">
        <w:rPr>
          <w:rFonts w:ascii="Arial" w:hAnsi="Arial" w:cs="Arial"/>
          <w:b/>
          <w:bCs/>
          <w:sz w:val="24"/>
          <w:szCs w:val="24"/>
        </w:rPr>
        <w:tab/>
        <w:t>RODRIGO DORIVAL GOMES</w:t>
      </w:r>
    </w:p>
    <w:p w:rsidR="00E203B3" w:rsidRPr="00E203B3" w:rsidP="00E203B3" w14:paraId="6B318264" w14:textId="77777777">
      <w:pPr>
        <w:spacing w:after="0"/>
        <w:ind w:left="708" w:right="-567"/>
        <w:rPr>
          <w:rFonts w:ascii="Arial" w:hAnsi="Arial" w:cs="Arial"/>
          <w:b/>
          <w:bCs/>
          <w:sz w:val="24"/>
          <w:szCs w:val="24"/>
        </w:rPr>
      </w:pPr>
      <w:r>
        <w:rPr>
          <w:rFonts w:ascii="Arial" w:hAnsi="Arial" w:cs="Arial"/>
          <w:b/>
          <w:bCs/>
          <w:sz w:val="24"/>
          <w:szCs w:val="24"/>
        </w:rPr>
        <w:t xml:space="preserve">   </w:t>
      </w:r>
      <w:r w:rsidRPr="00E203B3">
        <w:rPr>
          <w:rFonts w:ascii="Arial" w:hAnsi="Arial" w:cs="Arial"/>
          <w:b/>
          <w:bCs/>
          <w:sz w:val="24"/>
          <w:szCs w:val="24"/>
        </w:rPr>
        <w:t>1º Secretário                                                                  2º Secretário</w:t>
      </w:r>
    </w:p>
    <w:p w:rsidR="00E203B3" w:rsidP="00E203B3" w14:paraId="65641A0E" w14:textId="77777777">
      <w:pPr>
        <w:spacing w:after="0" w:line="240" w:lineRule="auto"/>
        <w:ind w:right="-568"/>
        <w:jc w:val="center"/>
        <w:rPr>
          <w:rFonts w:ascii="Arial" w:hAnsi="Arial" w:cs="Arial"/>
          <w:b/>
          <w:sz w:val="24"/>
          <w:szCs w:val="24"/>
        </w:rPr>
      </w:pPr>
    </w:p>
    <w:p w:rsidR="00C45697" w:rsidP="00E203B3" w14:paraId="2D74B923" w14:textId="77777777">
      <w:pPr>
        <w:spacing w:before="120" w:after="120" w:line="360" w:lineRule="auto"/>
        <w:ind w:right="-568"/>
        <w:jc w:val="both"/>
      </w:pPr>
    </w:p>
    <w:sectPr w:rsidSect="00B1322C">
      <w:headerReference w:type="default" r:id="rId4"/>
      <w:pgSz w:w="11906" w:h="16838"/>
      <w:pgMar w:top="2268"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D0"/>
    <w:rsid w:val="000A7C64"/>
    <w:rsid w:val="0010650B"/>
    <w:rsid w:val="00127810"/>
    <w:rsid w:val="002E25B7"/>
    <w:rsid w:val="0044003F"/>
    <w:rsid w:val="005C6900"/>
    <w:rsid w:val="0069726F"/>
    <w:rsid w:val="006C566B"/>
    <w:rsid w:val="00706EE4"/>
    <w:rsid w:val="0072492B"/>
    <w:rsid w:val="007251C6"/>
    <w:rsid w:val="007D459F"/>
    <w:rsid w:val="00856461"/>
    <w:rsid w:val="0096265D"/>
    <w:rsid w:val="009914BF"/>
    <w:rsid w:val="00B0206C"/>
    <w:rsid w:val="00B9228B"/>
    <w:rsid w:val="00BA4E1B"/>
    <w:rsid w:val="00BB3DFC"/>
    <w:rsid w:val="00BC24D0"/>
    <w:rsid w:val="00C11BA2"/>
    <w:rsid w:val="00C45697"/>
    <w:rsid w:val="00D1016F"/>
    <w:rsid w:val="00D47423"/>
    <w:rsid w:val="00D607C4"/>
    <w:rsid w:val="00D6394F"/>
    <w:rsid w:val="00E203B3"/>
    <w:rsid w:val="00E3491F"/>
    <w:rsid w:val="00E828BB"/>
    <w:rsid w:val="00EB7C8D"/>
    <w:rsid w:val="00F2321D"/>
    <w:rsid w:val="00FD0FF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F3957F43-A24C-42E0-88F1-3142F6F4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Luis Gonçalves</dc:creator>
  <cp:lastModifiedBy>Marcio Luis Gonçalves</cp:lastModifiedBy>
  <cp:revision>3</cp:revision>
  <cp:lastPrinted>2021-10-18T14:14:00Z</cp:lastPrinted>
  <dcterms:created xsi:type="dcterms:W3CDTF">2021-11-09T16:12:00Z</dcterms:created>
  <dcterms:modified xsi:type="dcterms:W3CDTF">2021-11-09T16:12:00Z</dcterms:modified>
</cp:coreProperties>
</file>