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76506FA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 providenciada a troca d</w:t>
      </w:r>
      <w:r w:rsidR="00320B09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lâmpada</w:t>
      </w:r>
      <w:r w:rsidR="00F46FC7">
        <w:rPr>
          <w:rFonts w:ascii="Arial" w:hAnsi="Arial" w:cs="Arial"/>
          <w:sz w:val="24"/>
          <w:szCs w:val="24"/>
        </w:rPr>
        <w:t xml:space="preserve"> </w:t>
      </w:r>
      <w:r w:rsidR="00320B09">
        <w:rPr>
          <w:rFonts w:ascii="Arial" w:hAnsi="Arial" w:cs="Arial"/>
          <w:sz w:val="24"/>
          <w:szCs w:val="24"/>
        </w:rPr>
        <w:t>do poste localizado na</w:t>
      </w:r>
      <w:r>
        <w:rPr>
          <w:rFonts w:ascii="Arial" w:hAnsi="Arial" w:cs="Arial"/>
          <w:sz w:val="24"/>
          <w:szCs w:val="24"/>
        </w:rPr>
        <w:t xml:space="preserve">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320B09">
        <w:rPr>
          <w:rFonts w:ascii="Arial" w:hAnsi="Arial" w:cs="Arial"/>
          <w:b/>
          <w:noProof/>
          <w:sz w:val="24"/>
          <w:szCs w:val="24"/>
        </w:rPr>
        <w:t xml:space="preserve">Antônio Jorge Chebab, em frente ao número 633 (Faculdade Network), </w:t>
      </w:r>
      <w:r w:rsidR="00F46FC7">
        <w:rPr>
          <w:rFonts w:ascii="Arial" w:hAnsi="Arial" w:cs="Arial"/>
          <w:b/>
          <w:sz w:val="24"/>
          <w:szCs w:val="24"/>
        </w:rPr>
        <w:t>localizada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>n</w:t>
      </w:r>
      <w:r w:rsidR="00320B09">
        <w:rPr>
          <w:rFonts w:ascii="Arial" w:hAnsi="Arial" w:cs="Arial"/>
          <w:b/>
          <w:sz w:val="24"/>
          <w:szCs w:val="24"/>
        </w:rPr>
        <w:t xml:space="preserve">a região Central,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F46FC7">
        <w:rPr>
          <w:rFonts w:ascii="Arial" w:hAnsi="Arial" w:cs="Arial"/>
          <w:b/>
          <w:noProof/>
          <w:sz w:val="24"/>
          <w:szCs w:val="24"/>
        </w:rPr>
        <w:t>17</w:t>
      </w:r>
      <w:r w:rsidR="00320B09">
        <w:rPr>
          <w:rFonts w:ascii="Arial" w:hAnsi="Arial" w:cs="Arial"/>
          <w:b/>
          <w:noProof/>
          <w:sz w:val="24"/>
          <w:szCs w:val="24"/>
        </w:rPr>
        <w:t>0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320B09">
        <w:rPr>
          <w:rFonts w:ascii="Arial" w:hAnsi="Arial" w:cs="Arial"/>
          <w:b/>
          <w:noProof/>
          <w:sz w:val="24"/>
          <w:szCs w:val="24"/>
        </w:rPr>
        <w:t>005</w:t>
      </w:r>
      <w:bookmarkStart w:id="1" w:name="_GoBack"/>
      <w:bookmarkEnd w:id="1"/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0912943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5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20B09"/>
    <w:rsid w:val="003421C6"/>
    <w:rsid w:val="0037293F"/>
    <w:rsid w:val="00460A32"/>
    <w:rsid w:val="00493AD3"/>
    <w:rsid w:val="004B2CC9"/>
    <w:rsid w:val="0051286F"/>
    <w:rsid w:val="00527659"/>
    <w:rsid w:val="005529EB"/>
    <w:rsid w:val="005B01F2"/>
    <w:rsid w:val="00614BA6"/>
    <w:rsid w:val="00623FD0"/>
    <w:rsid w:val="00626437"/>
    <w:rsid w:val="00632FA0"/>
    <w:rsid w:val="006C41A4"/>
    <w:rsid w:val="006D1E9A"/>
    <w:rsid w:val="006D71FE"/>
    <w:rsid w:val="0074464B"/>
    <w:rsid w:val="007F2FCC"/>
    <w:rsid w:val="00822396"/>
    <w:rsid w:val="00825268"/>
    <w:rsid w:val="009409D4"/>
    <w:rsid w:val="009D623A"/>
    <w:rsid w:val="009E1AFE"/>
    <w:rsid w:val="00A06CF2"/>
    <w:rsid w:val="00A239D3"/>
    <w:rsid w:val="00AD2EA2"/>
    <w:rsid w:val="00B75EE1"/>
    <w:rsid w:val="00B81236"/>
    <w:rsid w:val="00BC19FC"/>
    <w:rsid w:val="00BD02C0"/>
    <w:rsid w:val="00BD0B01"/>
    <w:rsid w:val="00C00C1E"/>
    <w:rsid w:val="00C36776"/>
    <w:rsid w:val="00CA4087"/>
    <w:rsid w:val="00CD6B58"/>
    <w:rsid w:val="00CF401E"/>
    <w:rsid w:val="00D2758D"/>
    <w:rsid w:val="00D72DC8"/>
    <w:rsid w:val="00DC0966"/>
    <w:rsid w:val="00EA30AB"/>
    <w:rsid w:val="00F06910"/>
    <w:rsid w:val="00F46FC7"/>
    <w:rsid w:val="00F9029E"/>
    <w:rsid w:val="00F947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4841B-6890-4B6B-9C4D-AF9C3BF1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2021-11-08T14:48:00Z</dcterms:created>
  <dcterms:modified xsi:type="dcterms:W3CDTF">2021-11-08T14:50:00Z</dcterms:modified>
</cp:coreProperties>
</file>