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545DE3" w:rsidP="00E67AF7" w14:paraId="2BB54749" w14:textId="3122DE7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45DE3">
        <w:rPr>
          <w:rFonts w:ascii="Arial" w:hAnsi="Arial" w:cs="Arial"/>
          <w:b/>
          <w:sz w:val="22"/>
          <w:szCs w:val="22"/>
        </w:rPr>
        <w:t xml:space="preserve">Praça Arthur </w:t>
      </w:r>
      <w:r w:rsidRPr="00545DE3">
        <w:rPr>
          <w:rFonts w:ascii="Arial" w:hAnsi="Arial" w:cs="Arial"/>
          <w:b/>
          <w:sz w:val="22"/>
          <w:szCs w:val="22"/>
        </w:rPr>
        <w:t>Noveletto</w:t>
      </w:r>
      <w:r w:rsidR="00502A4E">
        <w:rPr>
          <w:rFonts w:ascii="Arial" w:hAnsi="Arial" w:cs="Arial"/>
          <w:b/>
          <w:sz w:val="22"/>
          <w:szCs w:val="22"/>
        </w:rPr>
        <w:t xml:space="preserve">, localizada na </w:t>
      </w:r>
      <w:r w:rsidRPr="00545DE3">
        <w:rPr>
          <w:rFonts w:ascii="Arial" w:hAnsi="Arial" w:cs="Arial"/>
          <w:b/>
          <w:sz w:val="22"/>
          <w:szCs w:val="22"/>
        </w:rPr>
        <w:t>Vila Yolanda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Costa e</w:t>
      </w:r>
      <w:r w:rsidRPr="00545DE3">
        <w:rPr>
          <w:rFonts w:ascii="Arial" w:hAnsi="Arial" w:cs="Arial"/>
          <w:b/>
          <w:bCs/>
          <w:color w:val="000000"/>
          <w:sz w:val="21"/>
          <w:szCs w:val="21"/>
        </w:rPr>
        <w:t xml:space="preserve"> Silva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6FA152C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557502">
        <w:rPr>
          <w:rFonts w:ascii="Arial" w:hAnsi="Arial" w:cs="Arial"/>
        </w:rPr>
        <w:t>08</w:t>
      </w:r>
      <w:r w:rsidR="00502A4E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7294667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9587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14BD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0329-B943-4C5D-A1ED-BB55B7BF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2021-11-08T13:46:00Z</dcterms:created>
  <dcterms:modified xsi:type="dcterms:W3CDTF">2021-11-08T13:46:00Z</dcterms:modified>
</cp:coreProperties>
</file>