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3D23" w:rsidRPr="00CA1B70" w:rsidP="001E3D23" w14:paraId="47805FAA" w14:textId="77777777">
      <w:pPr>
        <w:tabs>
          <w:tab w:val="left" w:pos="993"/>
        </w:tabs>
        <w:spacing w:after="0" w:line="36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  <w:permStart w:id="0" w:edGrp="everyone"/>
      <w:r w:rsidRPr="00CA1B70">
        <w:rPr>
          <w:rFonts w:ascii="Arial" w:hAnsi="Arial" w:cs="Arial"/>
          <w:b/>
          <w:sz w:val="26"/>
          <w:szCs w:val="26"/>
        </w:rPr>
        <w:t xml:space="preserve">PROJETO DE LEI N° _____ DE </w:t>
      </w:r>
      <w:r>
        <w:rPr>
          <w:rFonts w:ascii="Arial" w:hAnsi="Arial" w:cs="Arial"/>
          <w:b/>
          <w:sz w:val="26"/>
          <w:szCs w:val="26"/>
        </w:rPr>
        <w:t>04 DE NOVEMBRO DE 2021.</w:t>
      </w:r>
    </w:p>
    <w:p w:rsidR="001E3D23" w:rsidRPr="00CA1B70" w:rsidP="001E3D23" w14:paraId="22E2DBC5" w14:textId="77777777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1E3D23" w:rsidRPr="00CA1B70" w:rsidP="001E3D23" w14:paraId="7415D454" w14:textId="77777777">
      <w:pPr>
        <w:shd w:val="clear" w:color="auto" w:fill="FFFFFF"/>
        <w:spacing w:after="0" w:line="240" w:lineRule="auto"/>
        <w:ind w:left="851" w:right="-568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“Dispõe sobre a obrigatoriedade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da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concessionária dos serviços de saneamento conceder isenção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parcial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das tarifas de água e de esgoto 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para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os imóveis atingidos por enchentes e alagamentos causados pelas chuvas que vierem a ocorrer no Município de Sumaré.”</w:t>
      </w:r>
    </w:p>
    <w:p w:rsidR="001E3D23" w:rsidRPr="00CA1B70" w:rsidP="001E3D23" w14:paraId="047F8A76" w14:textId="77777777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1E3D23" w:rsidRPr="00CA1B70" w:rsidP="001E3D23" w14:paraId="2BEF92BB" w14:textId="77777777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1E3D23" w:rsidRPr="00CA1B70" w:rsidP="001E3D23" w14:paraId="20DCDCD0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1°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Fica a concessionária dos serviços de saneamento de água e esgoto obrigada a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conceder isenção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parcial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 xml:space="preserve"> das tarifas de água e de esgoto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para os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imóveis atingidos por enchentes e alagamentos causados pelas chuvas que vierem a ocorrer no Município de Sumaré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1E3D23" w:rsidRPr="00CA1B70" w:rsidP="001E3D23" w14:paraId="540FD8F9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1E3D23" w:rsidRPr="00CA1B70" w:rsidP="001E3D23" w14:paraId="7F03B83F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hAnsi="Arial" w:cs="Arial"/>
          <w:sz w:val="26"/>
          <w:szCs w:val="26"/>
          <w:shd w:val="clear" w:color="auto" w:fill="FFFFFF"/>
        </w:rPr>
        <w:t> Parágrafo único - A isenção referente à tarifa de água e esgoto será parcial, sendo aplicável apenas ao mês em que ocorreu o evento causador dos danos, permanecendo devido o valor correspondente à média de uso dos últimos 6 (seis) meses.</w:t>
      </w:r>
    </w:p>
    <w:p w:rsidR="001E3D23" w:rsidRPr="00CA1B70" w:rsidP="001E3D23" w14:paraId="4CC04963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</w:p>
    <w:p w:rsidR="001E3D23" w:rsidRPr="00CA1B70" w:rsidP="001E3D23" w14:paraId="07CC4897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  <w:r w:rsidRPr="00CA1B70">
        <w:rPr>
          <w:rFonts w:ascii="Arial" w:hAnsi="Arial" w:cs="Arial"/>
          <w:b/>
          <w:bCs/>
          <w:sz w:val="26"/>
          <w:szCs w:val="26"/>
          <w:shd w:val="clear" w:color="auto" w:fill="FFFFFF"/>
        </w:rPr>
        <w:t>Art. 2º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 xml:space="preserve"> Consideram-se, para efeitos desta </w:t>
      </w:r>
      <w:r>
        <w:rPr>
          <w:rFonts w:ascii="Arial" w:hAnsi="Arial" w:cs="Arial"/>
          <w:sz w:val="26"/>
          <w:szCs w:val="26"/>
          <w:shd w:val="clear" w:color="auto" w:fill="FFFFFF"/>
        </w:rPr>
        <w:t>l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ei, imóveis atingidos por enchentes e alagamentos aqueles edificados que sofreram danos físicos ou nas instalações elétricas ou hidráulicas, ou com a destruição de móveis e eletrodomésticos, decorrentes da invasão irresistível das águas.</w:t>
      </w:r>
    </w:p>
    <w:p w:rsidR="001E3D23" w:rsidRPr="00CA1B70" w:rsidP="001E3D23" w14:paraId="4309725E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</w:p>
    <w:p w:rsidR="001E3D23" w:rsidP="001E3D23" w14:paraId="5C754BC0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§1º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Para efeito de concessão dos benefícios de que trata esta Lei ser</w:t>
      </w:r>
      <w:r>
        <w:rPr>
          <w:rFonts w:ascii="Arial" w:hAnsi="Arial" w:cs="Arial"/>
          <w:sz w:val="26"/>
          <w:szCs w:val="26"/>
          <w:shd w:val="clear" w:color="auto" w:fill="FFFFFF"/>
        </w:rPr>
        <w:t>á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 xml:space="preserve"> elaborado pela Defesa Civil relatório dos imóveis edificados afetados pelos eventos ocorridos.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:rsidR="001E3D23" w:rsidP="001E3D23" w14:paraId="1AE7E928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</w:p>
    <w:p w:rsidR="001E3D23" w:rsidP="001E3D23" w14:paraId="4DE8664B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§2º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O relatório previsto neste artigo ser</w:t>
      </w:r>
      <w:r>
        <w:rPr>
          <w:rFonts w:ascii="Arial" w:hAnsi="Arial" w:cs="Arial"/>
          <w:sz w:val="26"/>
          <w:szCs w:val="26"/>
          <w:shd w:val="clear" w:color="auto" w:fill="FFFFFF"/>
        </w:rPr>
        <w:t>á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 xml:space="preserve"> encaminhado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à concessionária dos serviços de saneamento de água e esgoto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para 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>concess</w:t>
      </w:r>
      <w:r>
        <w:rPr>
          <w:rFonts w:ascii="Arial" w:hAnsi="Arial" w:cs="Arial"/>
          <w:sz w:val="26"/>
          <w:szCs w:val="26"/>
          <w:shd w:val="clear" w:color="auto" w:fill="FFFFFF"/>
        </w:rPr>
        <w:t>ão</w:t>
      </w:r>
      <w:r w:rsidRPr="00CA1B70">
        <w:rPr>
          <w:rFonts w:ascii="Arial" w:hAnsi="Arial" w:cs="Arial"/>
          <w:sz w:val="26"/>
          <w:szCs w:val="26"/>
          <w:shd w:val="clear" w:color="auto" w:fill="FFFFFF"/>
        </w:rPr>
        <w:t xml:space="preserve"> do benefício.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:rsidR="001E3D23" w:rsidP="001E3D23" w14:paraId="67A91F04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</w:p>
    <w:p w:rsidR="001E3D23" w:rsidRPr="00CA1B70" w:rsidP="001E3D23" w14:paraId="5E17B923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3°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O Chefe do Poder Executivo regulamentará a presente Lei, no que couber, no prazo de 30 dias a contar da sua publicação.</w:t>
      </w:r>
    </w:p>
    <w:p w:rsidR="001E3D23" w:rsidRPr="00CA1B70" w:rsidP="001E3D23" w14:paraId="4F266801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1E3D23" w:rsidRPr="00CA1B70" w:rsidP="001E3D23" w14:paraId="0F70C49C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  <w:r w:rsidRPr="00CA1B7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4º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CA1B70">
        <w:rPr>
          <w:rFonts w:ascii="Arial" w:hAnsi="Arial" w:cs="Arial"/>
          <w:sz w:val="26"/>
          <w:szCs w:val="26"/>
        </w:rPr>
        <w:t>Esta Lei entra em vigor na data da sua publicação.</w:t>
      </w:r>
    </w:p>
    <w:p w:rsidR="001E3D23" w:rsidRPr="00CA1B70" w:rsidP="001E3D23" w14:paraId="74334AC4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1E3D23" w:rsidRPr="00CA1B70" w:rsidP="001E3D23" w14:paraId="6EC846F3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1E3D23" w:rsidRPr="00CA1B70" w:rsidP="001E3D23" w14:paraId="1456BAF6" w14:textId="77777777">
      <w:pPr>
        <w:tabs>
          <w:tab w:val="left" w:pos="1560"/>
        </w:tabs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04 de novembro</w:t>
      </w:r>
      <w:r w:rsidRPr="00CA1B70">
        <w:rPr>
          <w:rFonts w:ascii="Arial" w:hAnsi="Arial" w:cs="Arial"/>
          <w:sz w:val="26"/>
          <w:szCs w:val="26"/>
        </w:rPr>
        <w:t xml:space="preserve"> de 2021.</w:t>
      </w:r>
    </w:p>
    <w:p w:rsidR="001E3D23" w:rsidRPr="00CA1B70" w:rsidP="001E3D23" w14:paraId="5E4F2B62" w14:textId="77777777">
      <w:pPr>
        <w:tabs>
          <w:tab w:val="left" w:pos="1560"/>
        </w:tabs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1E3D23" w:rsidP="001E3D23" w14:paraId="1E403B66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P="001E3D23" w14:paraId="21338801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RPr="00CA1B70" w:rsidP="001E3D23" w14:paraId="50F560EF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1E3D23" w:rsidRPr="00CA1B70" w:rsidP="001E3D23" w14:paraId="7094911B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1E3D23" w:rsidP="001E3D23" w14:paraId="0E8FA250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:rsidR="001E3D23" w:rsidRPr="00CA1B70" w:rsidP="001E3D23" w14:paraId="375280F3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RPr="00CA1B70" w:rsidP="001E3D23" w14:paraId="7329B25B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1E3D23" w:rsidRPr="00CA1B70" w:rsidP="001E3D23" w14:paraId="21AC4339" w14:textId="77777777">
      <w:pPr>
        <w:spacing w:after="0" w:line="240" w:lineRule="auto"/>
        <w:ind w:right="-568"/>
        <w:jc w:val="center"/>
        <w:rPr>
          <w:rFonts w:ascii="Arial" w:hAnsi="Arial" w:cs="Arial"/>
          <w:sz w:val="26"/>
          <w:szCs w:val="26"/>
          <w:u w:val="single"/>
        </w:rPr>
      </w:pPr>
      <w:r w:rsidRPr="00CA1B70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1E3D23" w:rsidRPr="00CA1B70" w:rsidP="001E3D23" w14:paraId="689BA66A" w14:textId="77777777">
      <w:pPr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1E3D23" w:rsidRPr="00CA1B70" w:rsidP="001E3D23" w14:paraId="364C2001" w14:textId="77777777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1E3D23" w:rsidP="001E3D23" w14:paraId="217484A2" w14:textId="77777777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1B70">
        <w:rPr>
          <w:rFonts w:ascii="Arial" w:hAnsi="Arial" w:cs="Arial"/>
          <w:sz w:val="26"/>
          <w:szCs w:val="26"/>
        </w:rPr>
        <w:t xml:space="preserve">Submetemos para deliberação deste Poder Legislativo o aludido projeto de lei que estabelece a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obrigatoriedade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da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concessionária dos serviços de saneamento conceder isenção 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parcial 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das tarifas de água e de esgoto dos imóveis atingidos por enchentes e alagamentos causados pelas chuvas que vierem a ocorrer no Município de Sumaré</w:t>
      </w:r>
      <w:r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1E3D23" w:rsidRPr="00CB28CC" w:rsidP="001E3D23" w14:paraId="0E10EC28" w14:textId="77777777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Com efeito, as inundações e alagamentos 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>causam grande impacto negativo na vida das pessoas, em especial àquelas diretamente atingidas, levando muitas vezes ao desalojamento e perda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de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 xml:space="preserve"> todos os seus bens móveis.</w:t>
      </w:r>
    </w:p>
    <w:p w:rsidR="001E3D23" w:rsidP="001E3D23" w14:paraId="3A4081F0" w14:textId="77777777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Nesse sentido, a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 xml:space="preserve"> isenção é uma questão humanitária para 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auxiliar a população 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>prejudicad</w:t>
      </w:r>
      <w:r>
        <w:rPr>
          <w:rFonts w:ascii="Arial" w:eastAsia="Times New Roman" w:hAnsi="Arial" w:cs="Arial"/>
          <w:sz w:val="26"/>
          <w:szCs w:val="26"/>
          <w:lang w:eastAsia="pt-BR"/>
        </w:rPr>
        <w:t>a</w:t>
      </w:r>
      <w:r w:rsidRPr="00CB28CC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pt-BR"/>
        </w:rPr>
        <w:t>pelas enchentes e alagamentos que atingem suas residências, o que impõe o uso excepcional de enorme quantidade de água para limpeza e higienização.</w:t>
      </w:r>
    </w:p>
    <w:p w:rsidR="001E3D23" w:rsidRPr="00CA1B70" w:rsidP="001E3D23" w14:paraId="57C5B1FF" w14:textId="77777777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apresentada pela sua relevância.</w:t>
      </w:r>
    </w:p>
    <w:p w:rsidR="001E3D23" w:rsidRPr="00CA1B70" w:rsidP="001E3D23" w14:paraId="564A6D5C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6"/>
          <w:szCs w:val="26"/>
          <w:lang w:eastAsia="en-US"/>
        </w:rPr>
      </w:pPr>
    </w:p>
    <w:p w:rsidR="001E3D23" w:rsidRPr="00CA1B70" w:rsidP="001E3D23" w14:paraId="00524794" w14:textId="77777777">
      <w:pPr>
        <w:tabs>
          <w:tab w:val="left" w:pos="1560"/>
        </w:tabs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04 de novembro</w:t>
      </w:r>
      <w:r w:rsidRPr="00CA1B70">
        <w:rPr>
          <w:rFonts w:ascii="Arial" w:hAnsi="Arial" w:cs="Arial"/>
          <w:sz w:val="26"/>
          <w:szCs w:val="26"/>
        </w:rPr>
        <w:t xml:space="preserve"> de 2021.</w:t>
      </w:r>
    </w:p>
    <w:p w:rsidR="001E3D23" w:rsidRPr="00CA1B70" w:rsidP="001E3D23" w14:paraId="6F90B47B" w14:textId="77777777">
      <w:pPr>
        <w:tabs>
          <w:tab w:val="left" w:pos="1560"/>
        </w:tabs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1E3D23" w:rsidP="001E3D23" w14:paraId="1D68C9F9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P="001E3D23" w14:paraId="58191DE9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P="001E3D23" w14:paraId="569D6649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P="001E3D23" w14:paraId="6F69D4E9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P="001E3D23" w14:paraId="4A19D90B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1E3D23" w:rsidRPr="00CA1B70" w:rsidP="001E3D23" w14:paraId="5CA85223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1E3D23" w:rsidRPr="00CA1B70" w:rsidP="001E3D23" w14:paraId="4063EC12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1E3D23" w:rsidP="001E3D23" w14:paraId="546442D5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:rsidR="001E3D23" w:rsidRPr="00CA1B70" w:rsidP="001E3D23" w14:paraId="2564CC7B" w14:textId="7777777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E3D23" w:rsidRPr="00CA1B70" w:rsidP="001E3D23" w14:paraId="27056220" w14:textId="77777777">
      <w:pPr>
        <w:shd w:val="clear" w:color="auto" w:fill="FFFFFF"/>
        <w:spacing w:after="0" w:line="360" w:lineRule="auto"/>
        <w:ind w:right="-568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D23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A1B70"/>
    <w:rsid w:val="00CB28CC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1E3D23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2021-11-04T15:51:00Z</dcterms:created>
  <dcterms:modified xsi:type="dcterms:W3CDTF">2021-11-04T15:51:00Z</dcterms:modified>
</cp:coreProperties>
</file>