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5EBB03F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  <w:color w:val="000000"/>
        </w:rPr>
        <w:t xml:space="preserve">realize a marcação das sinalizações de trânsito - horizontais e verticais, em caráter de URGÊNCIA, inclusive pintura de lombada na Rua Maria Augusta Lopes Pinto (antiga 25), especialmente na altura do número 165, no Jardim </w:t>
      </w:r>
      <w:r>
        <w:rPr>
          <w:rFonts w:ascii="Arial" w:eastAsia="Arial" w:hAnsi="Arial" w:cs="Arial"/>
          <w:color w:val="000000"/>
        </w:rPr>
        <w:t>Denadai</w:t>
      </w:r>
      <w:r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Com o avanço das ações de recape na região, as vias ganharam condições de rodagem e os veículos trafegam em velocidades maiores. Contudo, a ausência de sinalização (horizontal e vertical) torna o trânsito muito perigoso a todos os usuários das vias. Ademais, a região possui muitas residências, e a iluminação pública é extremamente precária.</w:t>
      </w:r>
    </w:p>
    <w:p w:rsidR="000D2F09" w:rsidP="000D2F09" w14:paraId="380E1AAD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o ponto em questão, além das marcações em solo do “Pare” e das placas de regulamentação, é muito importante a pintura de sinalização da lombada. 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7777777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04 de novembro</w:t>
      </w:r>
      <w:r w:rsidRPr="00166803">
        <w:rPr>
          <w:rFonts w:ascii="Arial" w:hAnsi="Arial" w:cs="Arial"/>
          <w:bCs/>
        </w:rPr>
        <w:t xml:space="preserve"> de 2021.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4528DD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2021-05-04T19:21:00Z</dcterms:created>
  <dcterms:modified xsi:type="dcterms:W3CDTF">2021-11-04T13:46:00Z</dcterms:modified>
</cp:coreProperties>
</file>