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DCD897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833F92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833F92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833F92">
        <w:rPr>
          <w:rFonts w:ascii="Arial" w:hAnsi="Arial" w:cs="Arial"/>
          <w:b/>
          <w:sz w:val="24"/>
          <w:szCs w:val="24"/>
          <w:u w:val="single"/>
        </w:rPr>
        <w:t>no cruzamento 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33F92">
        <w:rPr>
          <w:rFonts w:ascii="Arial" w:hAnsi="Arial" w:cs="Arial"/>
          <w:b/>
          <w:sz w:val="24"/>
          <w:szCs w:val="24"/>
          <w:u w:val="single"/>
        </w:rPr>
        <w:t xml:space="preserve">Antônio Jorge </w:t>
      </w:r>
      <w:r w:rsidR="00833F92">
        <w:rPr>
          <w:rFonts w:ascii="Arial" w:hAnsi="Arial" w:cs="Arial"/>
          <w:b/>
          <w:sz w:val="24"/>
          <w:szCs w:val="24"/>
          <w:u w:val="single"/>
        </w:rPr>
        <w:t>Chebab</w:t>
      </w:r>
      <w:r w:rsidR="00833F92">
        <w:rPr>
          <w:rFonts w:ascii="Arial" w:hAnsi="Arial" w:cs="Arial"/>
          <w:b/>
          <w:sz w:val="24"/>
          <w:szCs w:val="24"/>
          <w:u w:val="single"/>
        </w:rPr>
        <w:t xml:space="preserve"> com a Rua João Francisco Ramos</w:t>
      </w:r>
      <w:r w:rsidR="003E57CA">
        <w:rPr>
          <w:rFonts w:ascii="Arial" w:hAnsi="Arial" w:cs="Arial"/>
          <w:b/>
          <w:sz w:val="24"/>
          <w:szCs w:val="24"/>
          <w:u w:val="single"/>
        </w:rPr>
        <w:t>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46CCFB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5B9EDF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0E2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90E2B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88242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647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E57CA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0E2B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833F92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60924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5F8687-B9FD-4F31-B345-418DB3C2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9F75-E800-4E8B-B3B8-F90082C1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2021-08-18T15:15:00Z</dcterms:created>
  <dcterms:modified xsi:type="dcterms:W3CDTF">2021-11-04T13:32:00Z</dcterms:modified>
</cp:coreProperties>
</file>