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75D9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F7F93">
        <w:rPr>
          <w:rFonts w:ascii="Arial" w:hAnsi="Arial" w:cs="Arial"/>
          <w:b/>
          <w:sz w:val="22"/>
        </w:rPr>
        <w:t>ro 372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EF7F93" w:rsidR="00EF7F93">
        <w:rPr>
          <w:rFonts w:ascii="Arial" w:hAnsi="Arial" w:cs="Arial"/>
          <w:b/>
          <w:sz w:val="22"/>
        </w:rPr>
        <w:t xml:space="preserve">Rua José </w:t>
      </w:r>
      <w:r w:rsidRPr="00EF7F93" w:rsidR="00EF7F93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48219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415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04E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62129-9B67-48C8-AEE2-6D294F17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2021-11-04T12:50:00Z</dcterms:created>
  <dcterms:modified xsi:type="dcterms:W3CDTF">2021-11-04T12:50:00Z</dcterms:modified>
</cp:coreProperties>
</file>