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36E5F8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próximo ao número 168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271984">
        <w:rPr>
          <w:rFonts w:ascii="Arial" w:hAnsi="Arial" w:cs="Arial"/>
          <w:b/>
          <w:sz w:val="22"/>
        </w:rPr>
        <w:t>Rua Severino Bernardo da Silva</w:t>
      </w:r>
      <w:r w:rsidRPr="00271984">
        <w:rPr>
          <w:rFonts w:ascii="Arial" w:hAnsi="Arial" w:cs="Arial"/>
          <w:b/>
          <w:sz w:val="22"/>
        </w:rPr>
        <w:t xml:space="preserve">, Jardim </w:t>
      </w:r>
      <w:r w:rsidRPr="00271984">
        <w:rPr>
          <w:rFonts w:ascii="Arial" w:hAnsi="Arial" w:cs="Arial"/>
          <w:b/>
          <w:sz w:val="22"/>
        </w:rPr>
        <w:t>Viel</w:t>
      </w:r>
      <w:bookmarkEnd w:id="1"/>
      <w:r w:rsidRPr="00271984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08995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044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2D85"/>
    <w:rsid w:val="001F4CEA"/>
    <w:rsid w:val="00206C2E"/>
    <w:rsid w:val="00271984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4832-0A77-4930-B5C4-8EFD18CD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2021-11-03T14:14:00Z</dcterms:created>
  <dcterms:modified xsi:type="dcterms:W3CDTF">2021-11-03T14:14:00Z</dcterms:modified>
</cp:coreProperties>
</file>