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AFE02D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AC60CE">
        <w:rPr>
          <w:rFonts w:ascii="Arial" w:hAnsi="Arial" w:cs="Arial"/>
          <w:sz w:val="24"/>
          <w:szCs w:val="24"/>
        </w:rPr>
        <w:t>Porto Alegre</w:t>
      </w:r>
      <w:r w:rsidR="00E64B64">
        <w:rPr>
          <w:rFonts w:ascii="Arial" w:hAnsi="Arial" w:cs="Arial"/>
          <w:sz w:val="24"/>
          <w:szCs w:val="24"/>
        </w:rPr>
        <w:t>, bairro Jardim Seminário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A25F8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</w:t>
      </w:r>
      <w:r w:rsidR="00663482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103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A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2021-10-26T18:09:00Z</dcterms:created>
  <dcterms:modified xsi:type="dcterms:W3CDTF">2021-10-26T18:09:00Z</dcterms:modified>
</cp:coreProperties>
</file>