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68F241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="002D77C5">
        <w:rPr>
          <w:rFonts w:eastAsia="Calibri" w:cstheme="minorHAnsi"/>
          <w:b/>
          <w:bCs/>
          <w:sz w:val="24"/>
          <w:szCs w:val="24"/>
        </w:rPr>
        <w:t xml:space="preserve">reparo da calçada e da passagem de pedestres 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na </w:t>
      </w:r>
      <w:r w:rsidR="002D77C5">
        <w:rPr>
          <w:rFonts w:eastAsia="Calibri" w:cstheme="minorHAnsi"/>
          <w:b/>
          <w:bCs/>
          <w:sz w:val="24"/>
          <w:szCs w:val="24"/>
        </w:rPr>
        <w:t xml:space="preserve">ponte da Avenida João </w:t>
      </w:r>
      <w:r w:rsidR="002D77C5">
        <w:rPr>
          <w:rFonts w:eastAsia="Calibri" w:cstheme="minorHAnsi"/>
          <w:b/>
          <w:bCs/>
          <w:sz w:val="24"/>
          <w:szCs w:val="24"/>
        </w:rPr>
        <w:t>Argenton</w:t>
      </w:r>
      <w:r w:rsidR="002D77C5">
        <w:rPr>
          <w:rFonts w:eastAsia="Calibri" w:cstheme="minorHAnsi"/>
          <w:b/>
          <w:bCs/>
          <w:sz w:val="24"/>
          <w:szCs w:val="24"/>
        </w:rPr>
        <w:t>, nas proximidades d</w:t>
      </w:r>
      <w:r w:rsidRPr="002D77C5" w:rsidR="002D77C5">
        <w:rPr>
          <w:rFonts w:eastAsia="Calibri" w:cstheme="minorHAnsi"/>
          <w:b/>
          <w:bCs/>
          <w:sz w:val="24"/>
          <w:szCs w:val="24"/>
        </w:rPr>
        <w:t>o entroncamento com a Rua Antônio Joaquim de Souza</w:t>
      </w:r>
      <w:r>
        <w:rPr>
          <w:rFonts w:eastAsia="Calibri" w:cstheme="minorHAnsi"/>
          <w:b/>
          <w:bCs/>
          <w:sz w:val="24"/>
          <w:szCs w:val="24"/>
        </w:rPr>
        <w:t xml:space="preserve">, </w:t>
      </w:r>
      <w:r w:rsidR="002D77C5">
        <w:rPr>
          <w:rFonts w:eastAsia="Calibri" w:cstheme="minorHAnsi"/>
          <w:b/>
          <w:bCs/>
          <w:sz w:val="24"/>
          <w:szCs w:val="24"/>
        </w:rPr>
        <w:t xml:space="preserve">entre os bairros </w:t>
      </w:r>
      <w:r w:rsidRPr="00D06F2C" w:rsidR="00D06F2C">
        <w:rPr>
          <w:rFonts w:eastAsia="Calibri" w:cstheme="minorHAnsi"/>
          <w:b/>
          <w:bCs/>
          <w:sz w:val="24"/>
          <w:szCs w:val="24"/>
        </w:rPr>
        <w:t>Jardim Alvorada</w:t>
      </w:r>
      <w:r w:rsidR="002D77C5">
        <w:rPr>
          <w:rFonts w:eastAsia="Calibri" w:cstheme="minorHAnsi"/>
          <w:b/>
          <w:bCs/>
          <w:sz w:val="24"/>
          <w:szCs w:val="24"/>
        </w:rPr>
        <w:t xml:space="preserve"> e </w:t>
      </w:r>
      <w:r w:rsidRPr="002D77C5" w:rsidR="002D77C5">
        <w:rPr>
          <w:rFonts w:eastAsia="Calibri" w:cstheme="minorHAnsi"/>
          <w:b/>
          <w:bCs/>
          <w:sz w:val="24"/>
          <w:szCs w:val="24"/>
        </w:rPr>
        <w:t>Vila Yolanda Costa e Silva</w:t>
      </w:r>
      <w:r w:rsidRPr="00473A5C">
        <w:rPr>
          <w:rFonts w:eastAsia="Calibri" w:cstheme="minorHAnsi"/>
          <w:sz w:val="24"/>
          <w:szCs w:val="24"/>
        </w:rPr>
        <w:t>.</w:t>
      </w:r>
    </w:p>
    <w:p w:rsidR="00D06F2C" w:rsidP="00473A5C" w14:paraId="66643F4C" w14:textId="44B7385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reivindicações recebidas por parte de munícipes, bem como por diligência realizada no local, e a respectiva constatação da </w:t>
      </w:r>
      <w:r w:rsidR="002D77C5">
        <w:rPr>
          <w:rFonts w:eastAsia="Calibri" w:cstheme="minorHAnsi"/>
          <w:sz w:val="24"/>
          <w:szCs w:val="24"/>
        </w:rPr>
        <w:t>deterioração da estrutura de passagem de pedestres</w:t>
      </w:r>
      <w:r>
        <w:rPr>
          <w:rFonts w:eastAsia="Calibri" w:cstheme="minorHAnsi"/>
          <w:sz w:val="24"/>
          <w:szCs w:val="24"/>
        </w:rPr>
        <w:t>, como podemos notar na foto abaixo.</w:t>
      </w:r>
    </w:p>
    <w:p w:rsidR="00473A5C" w:rsidP="00D06F2C" w14:paraId="48322D06" w14:textId="1D50B28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124325" cy="2321194"/>
            <wp:effectExtent l="0" t="0" r="0" b="3175"/>
            <wp:docPr id="1389171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50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33" cy="232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C5" w:rsidP="002D77C5" w14:paraId="08C413E8" w14:textId="7F11C7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Tendo em vista o grande risco a que os pedestres ficam expostos naquela localidade, solicito que o reparo seja feito com extrema urgência.</w:t>
      </w:r>
    </w:p>
    <w:p w:rsidR="002D77C5" w:rsidP="00B800B6" w14:paraId="19726A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30D93FD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7AA74A8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8C2">
        <w:rPr>
          <w:rFonts w:eastAsia="Calibri" w:cstheme="minorHAnsi"/>
          <w:sz w:val="24"/>
          <w:szCs w:val="24"/>
        </w:rPr>
        <w:t>2</w:t>
      </w:r>
      <w:r w:rsidR="00D06F2C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D06F2C">
        <w:rPr>
          <w:rFonts w:eastAsia="Calibri" w:cstheme="minorHAnsi"/>
          <w:sz w:val="24"/>
          <w:szCs w:val="24"/>
        </w:rPr>
        <w:t>outubr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2D77C5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233F8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31C31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06F2C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41EAC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2021-10-25T14:59:00Z</dcterms:created>
  <dcterms:modified xsi:type="dcterms:W3CDTF">2021-10-25T15:04:00Z</dcterms:modified>
</cp:coreProperties>
</file>