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F611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E62F67">
        <w:rPr>
          <w:sz w:val="24"/>
        </w:rPr>
        <w:t>Geraldo Trindade</w:t>
      </w:r>
      <w:bookmarkEnd w:id="1"/>
      <w:r w:rsidR="00A34647">
        <w:rPr>
          <w:sz w:val="24"/>
        </w:rPr>
        <w:t>, al</w:t>
      </w:r>
      <w:r w:rsidR="00E62F67">
        <w:rPr>
          <w:sz w:val="24"/>
        </w:rPr>
        <w:t xml:space="preserve">tura do número 326, </w:t>
      </w:r>
      <w:r w:rsidR="00E62F67">
        <w:rPr>
          <w:sz w:val="24"/>
        </w:rPr>
        <w:t>cep</w:t>
      </w:r>
      <w:r w:rsidR="00E62F67">
        <w:rPr>
          <w:sz w:val="24"/>
        </w:rPr>
        <w:t xml:space="preserve"> 13181-113</w:t>
      </w:r>
      <w:r w:rsidR="00B50419">
        <w:rPr>
          <w:sz w:val="24"/>
        </w:rPr>
        <w:t xml:space="preserve"> n</w:t>
      </w:r>
      <w:r w:rsidR="00E62F67">
        <w:rPr>
          <w:sz w:val="24"/>
        </w:rPr>
        <w:t xml:space="preserve">o bairro Residencial </w:t>
      </w:r>
      <w:r w:rsidR="00E62F67">
        <w:rPr>
          <w:sz w:val="24"/>
        </w:rPr>
        <w:t>Ypiranga</w:t>
      </w:r>
      <w:r w:rsidR="00E62F6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97D7C8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24332A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6394"/>
    <w:rsid w:val="00221BC3"/>
    <w:rsid w:val="00234335"/>
    <w:rsid w:val="0023730D"/>
    <w:rsid w:val="0024332A"/>
    <w:rsid w:val="0025798C"/>
    <w:rsid w:val="00263F1F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672F6"/>
    <w:rsid w:val="00A72455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53ED"/>
    <w:rsid w:val="00EC0D8A"/>
    <w:rsid w:val="00EC7951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9232B-B46E-4C3D-B8E6-DCA1AB84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2021-10-26T12:12:00Z</dcterms:created>
  <dcterms:modified xsi:type="dcterms:W3CDTF">2021-10-26T12:12:00Z</dcterms:modified>
</cp:coreProperties>
</file>