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37E4E2F0" w14:textId="7AD6CB0A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 xml:space="preserve">que sejam realizados </w:t>
      </w:r>
      <w:r w:rsidRPr="00186479" w:rsidR="007E1746">
        <w:rPr>
          <w:rFonts w:ascii="Arial" w:hAnsi="Arial" w:cs="Arial"/>
          <w:b/>
          <w:sz w:val="24"/>
          <w:szCs w:val="24"/>
        </w:rPr>
        <w:t xml:space="preserve">serviços de </w:t>
      </w:r>
      <w:r w:rsidRPr="00186479" w:rsidR="00186479">
        <w:rPr>
          <w:rFonts w:ascii="Arial" w:hAnsi="Arial" w:cs="Arial"/>
          <w:b/>
          <w:sz w:val="24"/>
          <w:szCs w:val="24"/>
        </w:rPr>
        <w:t xml:space="preserve">troca de lâmpada na </w:t>
      </w:r>
      <w:r w:rsidR="00486D61">
        <w:rPr>
          <w:rFonts w:ascii="Arial" w:hAnsi="Arial" w:cs="Arial"/>
          <w:b/>
          <w:sz w:val="24"/>
          <w:szCs w:val="24"/>
        </w:rPr>
        <w:t>Av. Rebouças</w:t>
      </w:r>
      <w:r w:rsidRPr="00186479" w:rsidR="00186479">
        <w:rPr>
          <w:rFonts w:ascii="Arial" w:hAnsi="Arial" w:cs="Arial"/>
          <w:b/>
          <w:sz w:val="24"/>
          <w:szCs w:val="24"/>
        </w:rPr>
        <w:t xml:space="preserve">, em frente ao número </w:t>
      </w:r>
      <w:r w:rsidR="00486D61">
        <w:rPr>
          <w:rFonts w:ascii="Arial" w:hAnsi="Arial" w:cs="Arial"/>
          <w:b/>
          <w:sz w:val="24"/>
          <w:szCs w:val="24"/>
        </w:rPr>
        <w:t>2796 (48º BPM – I Sumaré)</w:t>
      </w:r>
      <w:r w:rsidRPr="00186479" w:rsidR="00186479">
        <w:rPr>
          <w:rFonts w:ascii="Arial" w:hAnsi="Arial" w:cs="Arial"/>
          <w:b/>
          <w:sz w:val="24"/>
          <w:szCs w:val="24"/>
        </w:rPr>
        <w:t>, localizada</w:t>
      </w:r>
      <w:r w:rsidR="00486D61">
        <w:rPr>
          <w:rFonts w:ascii="Arial" w:hAnsi="Arial" w:cs="Arial"/>
          <w:b/>
          <w:sz w:val="24"/>
          <w:szCs w:val="24"/>
        </w:rPr>
        <w:t xml:space="preserve"> na Região Central, CEP: 13170-023.</w:t>
      </w:r>
    </w:p>
    <w:p w:rsidR="00486D61" w:rsidRPr="00F06910" w:rsidP="0023061D" w14:paraId="79EFAD4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23061D" w:rsidP="0023061D" w14:paraId="62E2E687" w14:textId="7EE88A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D443A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951A1A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204404856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60161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67849"/>
    <w:rsid w:val="001739C0"/>
    <w:rsid w:val="00186479"/>
    <w:rsid w:val="001E1F7B"/>
    <w:rsid w:val="001F605F"/>
    <w:rsid w:val="0023061D"/>
    <w:rsid w:val="00256C48"/>
    <w:rsid w:val="00265FA3"/>
    <w:rsid w:val="0028491A"/>
    <w:rsid w:val="00300E45"/>
    <w:rsid w:val="00320BEB"/>
    <w:rsid w:val="00460A32"/>
    <w:rsid w:val="00486D61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6029D0"/>
    <w:rsid w:val="00617ED1"/>
    <w:rsid w:val="00626437"/>
    <w:rsid w:val="00632FA0"/>
    <w:rsid w:val="006439F8"/>
    <w:rsid w:val="006578F1"/>
    <w:rsid w:val="00671D05"/>
    <w:rsid w:val="006C41A4"/>
    <w:rsid w:val="006C70E5"/>
    <w:rsid w:val="006D1E9A"/>
    <w:rsid w:val="007E1746"/>
    <w:rsid w:val="007F2FCC"/>
    <w:rsid w:val="00822396"/>
    <w:rsid w:val="00825268"/>
    <w:rsid w:val="0083313B"/>
    <w:rsid w:val="008D443A"/>
    <w:rsid w:val="00951A1A"/>
    <w:rsid w:val="00985E7E"/>
    <w:rsid w:val="00995FEE"/>
    <w:rsid w:val="009A5617"/>
    <w:rsid w:val="00A01243"/>
    <w:rsid w:val="00A06CF2"/>
    <w:rsid w:val="00A12B93"/>
    <w:rsid w:val="00A239D3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92F58"/>
    <w:rsid w:val="00CD6B58"/>
    <w:rsid w:val="00CF401E"/>
    <w:rsid w:val="00DA116A"/>
    <w:rsid w:val="00DB0982"/>
    <w:rsid w:val="00DC0966"/>
    <w:rsid w:val="00F05A74"/>
    <w:rsid w:val="00F06910"/>
    <w:rsid w:val="00F4175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D4D937D-E08E-4850-A28B-0EBEEB07D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47FE3-2DDE-4EDA-B4EA-6364553B2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6</cp:revision>
  <cp:lastPrinted>2021-02-25T18:05:00Z</cp:lastPrinted>
  <dcterms:created xsi:type="dcterms:W3CDTF">2021-10-19T11:38:00Z</dcterms:created>
  <dcterms:modified xsi:type="dcterms:W3CDTF">2021-10-26T11:51:00Z</dcterms:modified>
</cp:coreProperties>
</file>