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5C9D56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E45D13">
        <w:rPr>
          <w:rFonts w:ascii="Arial" w:hAnsi="Arial" w:cs="Arial"/>
          <w:b/>
          <w:sz w:val="24"/>
          <w:szCs w:val="24"/>
          <w:u w:val="single"/>
        </w:rPr>
        <w:t>Recape</w:t>
      </w:r>
      <w:r w:rsidR="00E45D1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Marcelo </w:t>
      </w:r>
      <w:r w:rsidR="00E45D13">
        <w:rPr>
          <w:rFonts w:ascii="Arial" w:hAnsi="Arial" w:cs="Arial"/>
          <w:b/>
          <w:sz w:val="24"/>
          <w:szCs w:val="24"/>
          <w:u w:val="single"/>
        </w:rPr>
        <w:t>Pedroni</w:t>
      </w:r>
      <w:r w:rsidR="00E45D13">
        <w:rPr>
          <w:rFonts w:ascii="Arial" w:hAnsi="Arial" w:cs="Arial"/>
          <w:b/>
          <w:sz w:val="24"/>
          <w:szCs w:val="24"/>
          <w:u w:val="single"/>
        </w:rPr>
        <w:t>, localizada no Centro.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431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D6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62AD4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C2D06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5D13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45FB-5CA7-463A-8C5F-C735A650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2021-10-26T12:08:00Z</dcterms:created>
  <dcterms:modified xsi:type="dcterms:W3CDTF">2021-10-26T12:15:00Z</dcterms:modified>
</cp:coreProperties>
</file>