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B7F863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926200" w:rsidR="00926200">
        <w:rPr>
          <w:rFonts w:ascii="Bookman Old Style" w:hAnsi="Bookman Old Style" w:cs="Arial"/>
          <w:sz w:val="24"/>
          <w:szCs w:val="24"/>
        </w:rPr>
        <w:t xml:space="preserve">Rua Eulina do Valle, Parque Virgílio </w:t>
      </w:r>
      <w:r w:rsidRPr="00926200" w:rsidR="00926200">
        <w:rPr>
          <w:rFonts w:ascii="Bookman Old Style" w:hAnsi="Bookman Old Style" w:cs="Arial"/>
          <w:sz w:val="24"/>
          <w:szCs w:val="24"/>
        </w:rPr>
        <w:t>Viel</w:t>
      </w:r>
      <w:r w:rsidRPr="00926200" w:rsidR="00926200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875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2021-09-17T17:38:00Z</cp:lastPrinted>
  <dcterms:created xsi:type="dcterms:W3CDTF">2021-06-14T19:34:00Z</dcterms:created>
  <dcterms:modified xsi:type="dcterms:W3CDTF">2021-10-25T12:20:00Z</dcterms:modified>
</cp:coreProperties>
</file>