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B7E53" w:rsidRPr="00D9364C" w:rsidP="00E36C80" w14:paraId="502495D5" w14:textId="6F962B9D">
      <w:pPr>
        <w:spacing w:before="100" w:beforeAutospacing="1" w:after="100" w:afterAutospacing="1" w:line="360" w:lineRule="auto"/>
        <w:ind w:right="-2"/>
        <w:jc w:val="center"/>
        <w:rPr>
          <w:rFonts w:ascii="Arial" w:hAnsi="Arial" w:cs="Arial"/>
          <w:b/>
          <w:sz w:val="24"/>
          <w:szCs w:val="24"/>
        </w:rPr>
      </w:pPr>
      <w:bookmarkStart w:id="0" w:name="_GoBack"/>
      <w:bookmarkEnd w:id="0"/>
      <w:permStart w:id="1" w:edGrp="everyone"/>
      <w:r w:rsidRPr="00D9364C">
        <w:rPr>
          <w:rFonts w:ascii="Arial" w:hAnsi="Arial" w:cs="Arial"/>
          <w:b/>
          <w:sz w:val="24"/>
          <w:szCs w:val="24"/>
        </w:rPr>
        <w:t xml:space="preserve">PROJETO DE </w:t>
      </w:r>
      <w:r w:rsidRPr="00D9364C" w:rsidR="00867873">
        <w:rPr>
          <w:rFonts w:ascii="Arial" w:hAnsi="Arial" w:cs="Arial"/>
          <w:b/>
          <w:sz w:val="24"/>
          <w:szCs w:val="24"/>
        </w:rPr>
        <w:t>LEI</w:t>
      </w:r>
      <w:r w:rsidRPr="00D9364C">
        <w:rPr>
          <w:rFonts w:ascii="Arial" w:hAnsi="Arial" w:cs="Arial"/>
          <w:b/>
          <w:sz w:val="24"/>
          <w:szCs w:val="24"/>
        </w:rPr>
        <w:t xml:space="preserve"> </w:t>
      </w:r>
      <w:r w:rsidRPr="00D9364C" w:rsidR="00902C8E">
        <w:rPr>
          <w:rFonts w:ascii="Arial" w:hAnsi="Arial" w:cs="Arial"/>
          <w:b/>
          <w:sz w:val="24"/>
          <w:szCs w:val="24"/>
        </w:rPr>
        <w:t xml:space="preserve">Nº </w:t>
      </w:r>
      <w:r w:rsidR="00EC4BD0">
        <w:rPr>
          <w:rFonts w:ascii="Arial" w:hAnsi="Arial" w:cs="Arial"/>
          <w:b/>
          <w:sz w:val="24"/>
          <w:szCs w:val="24"/>
        </w:rPr>
        <w:t xml:space="preserve">        /</w:t>
      </w:r>
      <w:r w:rsidR="000B6D8C">
        <w:rPr>
          <w:rFonts w:ascii="Arial" w:hAnsi="Arial" w:cs="Arial"/>
          <w:b/>
          <w:sz w:val="24"/>
          <w:szCs w:val="24"/>
        </w:rPr>
        <w:t xml:space="preserve"> </w:t>
      </w:r>
      <w:r w:rsidRPr="00D9364C">
        <w:rPr>
          <w:rFonts w:ascii="Arial" w:hAnsi="Arial" w:cs="Arial"/>
          <w:b/>
          <w:sz w:val="24"/>
          <w:szCs w:val="24"/>
        </w:rPr>
        <w:t>2021</w:t>
      </w:r>
    </w:p>
    <w:p w:rsidR="002A5DE8" w:rsidP="002A5DE8" w14:paraId="76C61190" w14:textId="349C4F0D">
      <w:pPr>
        <w:spacing w:before="100" w:beforeAutospacing="1" w:line="360" w:lineRule="auto"/>
        <w:ind w:left="3686" w:right="-2"/>
        <w:jc w:val="both"/>
        <w:rPr>
          <w:rFonts w:ascii="Arial" w:hAnsi="Arial" w:cs="Arial"/>
          <w:iCs/>
          <w:color w:val="000000"/>
          <w:sz w:val="24"/>
          <w:szCs w:val="24"/>
          <w:lang w:val="pt-BR" w:eastAsia="pt-BR"/>
        </w:rPr>
      </w:pPr>
      <w:r w:rsidRPr="00D9364C">
        <w:rPr>
          <w:rFonts w:ascii="Arial" w:hAnsi="Arial" w:cs="Arial"/>
          <w:iCs/>
          <w:color w:val="000000"/>
          <w:sz w:val="24"/>
          <w:szCs w:val="24"/>
          <w:lang w:eastAsia="pt-BR"/>
        </w:rPr>
        <w:t>“Fica denominad</w:t>
      </w:r>
      <w:r w:rsidRPr="00D9364C" w:rsidR="008449F1">
        <w:rPr>
          <w:rFonts w:ascii="Arial" w:hAnsi="Arial" w:cs="Arial"/>
          <w:iCs/>
          <w:color w:val="000000"/>
          <w:sz w:val="24"/>
          <w:szCs w:val="24"/>
          <w:lang w:eastAsia="pt-BR"/>
        </w:rPr>
        <w:t>a</w:t>
      </w:r>
      <w:r w:rsidRPr="00D9364C">
        <w:rPr>
          <w:rFonts w:ascii="Arial" w:hAnsi="Arial" w:cs="Arial"/>
          <w:iCs/>
          <w:color w:val="000000"/>
          <w:sz w:val="24"/>
          <w:szCs w:val="24"/>
          <w:lang w:eastAsia="pt-BR"/>
        </w:rPr>
        <w:t xml:space="preserve"> “</w:t>
      </w:r>
      <w:r w:rsidRPr="00D9364C" w:rsidR="008449F1">
        <w:rPr>
          <w:rFonts w:ascii="Arial" w:hAnsi="Arial" w:cs="Arial"/>
          <w:b/>
          <w:bCs/>
          <w:iCs/>
          <w:color w:val="000000"/>
          <w:sz w:val="24"/>
          <w:szCs w:val="24"/>
          <w:lang w:eastAsia="pt-BR"/>
        </w:rPr>
        <w:t>Praça Flávio Marcos Martins</w:t>
      </w:r>
      <w:r w:rsidRPr="00D9364C">
        <w:rPr>
          <w:rFonts w:ascii="Arial" w:hAnsi="Arial" w:cs="Arial"/>
          <w:iCs/>
          <w:color w:val="000000"/>
          <w:sz w:val="24"/>
          <w:szCs w:val="24"/>
          <w:lang w:eastAsia="pt-BR"/>
        </w:rPr>
        <w:t xml:space="preserve">” </w:t>
      </w:r>
      <w:r w:rsidRPr="00D9364C" w:rsidR="008449F1">
        <w:rPr>
          <w:rFonts w:ascii="Arial" w:hAnsi="Arial" w:cs="Arial"/>
          <w:iCs/>
          <w:color w:val="000000"/>
          <w:sz w:val="24"/>
          <w:szCs w:val="24"/>
          <w:lang w:eastAsia="pt-BR"/>
        </w:rPr>
        <w:t xml:space="preserve">o </w:t>
      </w:r>
      <w:r w:rsidRPr="00D9364C" w:rsidR="008449F1">
        <w:rPr>
          <w:rFonts w:ascii="Arial" w:hAnsi="Arial" w:cs="Arial"/>
          <w:b/>
          <w:bCs/>
          <w:iCs/>
          <w:color w:val="000000"/>
          <w:sz w:val="24"/>
          <w:szCs w:val="24"/>
          <w:lang w:eastAsia="pt-BR"/>
        </w:rPr>
        <w:t>Sistema de Lazer 1</w:t>
      </w:r>
      <w:r w:rsidRPr="00D9364C" w:rsidR="008449F1">
        <w:rPr>
          <w:rFonts w:ascii="Arial" w:hAnsi="Arial" w:cs="Arial"/>
          <w:iCs/>
          <w:color w:val="000000"/>
          <w:sz w:val="24"/>
          <w:szCs w:val="24"/>
          <w:lang w:eastAsia="pt-BR"/>
        </w:rPr>
        <w:t xml:space="preserve"> </w:t>
      </w:r>
      <w:r w:rsidRPr="00D9364C" w:rsidR="008449F1">
        <w:rPr>
          <w:rFonts w:ascii="Arial" w:hAnsi="Arial" w:cs="Arial"/>
          <w:iCs/>
          <w:color w:val="000000"/>
          <w:sz w:val="24"/>
          <w:szCs w:val="24"/>
          <w:lang w:val="pt-BR" w:eastAsia="pt-BR"/>
        </w:rPr>
        <w:t xml:space="preserve">do </w:t>
      </w:r>
      <w:r w:rsidRPr="00D9364C" w:rsidR="005B00C8">
        <w:rPr>
          <w:rFonts w:ascii="Arial" w:hAnsi="Arial" w:cs="Arial"/>
          <w:iCs/>
          <w:color w:val="000000"/>
          <w:sz w:val="24"/>
          <w:szCs w:val="24"/>
          <w:lang w:val="pt-BR" w:eastAsia="pt-BR"/>
        </w:rPr>
        <w:t>L</w:t>
      </w:r>
      <w:r w:rsidRPr="00D9364C" w:rsidR="008449F1">
        <w:rPr>
          <w:rFonts w:ascii="Arial" w:hAnsi="Arial" w:cs="Arial"/>
          <w:iCs/>
          <w:color w:val="000000"/>
          <w:sz w:val="24"/>
          <w:szCs w:val="24"/>
          <w:lang w:val="pt-BR" w:eastAsia="pt-BR"/>
        </w:rPr>
        <w:t>oteamento Jardim Barcelona, Sumaré.</w:t>
      </w:r>
      <w:r w:rsidRPr="00D9364C">
        <w:rPr>
          <w:rFonts w:ascii="Arial" w:hAnsi="Arial" w:cs="Arial"/>
          <w:iCs/>
          <w:color w:val="000000"/>
          <w:sz w:val="24"/>
          <w:szCs w:val="24"/>
          <w:lang w:val="pt-BR" w:eastAsia="pt-BR"/>
        </w:rPr>
        <w:t xml:space="preserve">” </w:t>
      </w:r>
    </w:p>
    <w:p w:rsidR="000B1420" w:rsidRPr="00D9364C" w:rsidP="000B1420" w14:paraId="6B917FB6" w14:textId="77777777">
      <w:pPr>
        <w:ind w:left="3686"/>
        <w:jc w:val="both"/>
        <w:rPr>
          <w:rFonts w:ascii="Arial" w:hAnsi="Arial" w:cs="Arial"/>
          <w:iCs/>
          <w:color w:val="000000"/>
          <w:sz w:val="24"/>
          <w:szCs w:val="24"/>
          <w:lang w:val="pt-BR" w:eastAsia="pt-BR"/>
        </w:rPr>
      </w:pPr>
    </w:p>
    <w:p w:rsidR="002B7E53" w:rsidRPr="00D9364C" w:rsidP="00B52DDB" w14:paraId="2694DC08" w14:textId="082C89D7">
      <w:pPr>
        <w:ind w:left="3686"/>
        <w:rPr>
          <w:rFonts w:ascii="Arial" w:hAnsi="Arial" w:cs="Arial"/>
          <w:iCs/>
          <w:color w:val="000000"/>
          <w:sz w:val="24"/>
          <w:szCs w:val="24"/>
          <w:lang w:val="pt-BR" w:eastAsia="pt-BR"/>
        </w:rPr>
      </w:pPr>
      <w:r w:rsidRPr="00D9364C">
        <w:rPr>
          <w:rFonts w:ascii="Arial" w:hAnsi="Arial" w:cs="Arial"/>
          <w:iCs/>
          <w:color w:val="000000"/>
          <w:sz w:val="24"/>
          <w:szCs w:val="24"/>
          <w:lang w:val="pt-BR" w:eastAsia="pt-BR"/>
        </w:rPr>
        <w:t xml:space="preserve">Autor: </w:t>
      </w:r>
      <w:r w:rsidRPr="00D9364C" w:rsidR="002A5DE8">
        <w:rPr>
          <w:rFonts w:ascii="Arial" w:hAnsi="Arial" w:cs="Arial"/>
          <w:b/>
          <w:bCs/>
          <w:iCs/>
          <w:color w:val="000000"/>
          <w:sz w:val="24"/>
          <w:szCs w:val="24"/>
          <w:lang w:val="pt-BR" w:eastAsia="pt-BR"/>
        </w:rPr>
        <w:t>Vereador Tião Correa</w:t>
      </w:r>
    </w:p>
    <w:p w:rsidR="002A5DE8" w:rsidRPr="00D9364C" w:rsidP="002A5DE8" w14:paraId="0C53A00C" w14:textId="77777777">
      <w:pPr>
        <w:ind w:left="3686"/>
        <w:jc w:val="both"/>
        <w:rPr>
          <w:rFonts w:ascii="Arial" w:hAnsi="Arial" w:cs="Arial"/>
          <w:iCs/>
          <w:color w:val="000000"/>
          <w:sz w:val="24"/>
          <w:szCs w:val="24"/>
          <w:lang w:eastAsia="pt-BR"/>
        </w:rPr>
      </w:pPr>
    </w:p>
    <w:p w:rsidR="009F56E8" w:rsidRPr="00D9364C" w:rsidP="00E36C80" w14:paraId="77F15ADF" w14:textId="77777777">
      <w:pPr>
        <w:ind w:right="-2" w:firstLine="1418"/>
        <w:jc w:val="both"/>
        <w:rPr>
          <w:rFonts w:ascii="Arial" w:hAnsi="Arial" w:cs="Arial"/>
          <w:b/>
          <w:sz w:val="24"/>
          <w:szCs w:val="24"/>
        </w:rPr>
      </w:pPr>
    </w:p>
    <w:p w:rsidR="002B7E53" w:rsidRPr="00D9364C" w:rsidP="00E36C80" w14:paraId="551465B6" w14:textId="3A76BB04">
      <w:pPr>
        <w:ind w:right="-2" w:firstLine="1418"/>
        <w:jc w:val="both"/>
        <w:rPr>
          <w:rFonts w:ascii="Arial" w:hAnsi="Arial" w:cs="Arial"/>
          <w:b/>
          <w:sz w:val="24"/>
          <w:szCs w:val="24"/>
        </w:rPr>
      </w:pPr>
      <w:r w:rsidRPr="00D9364C">
        <w:rPr>
          <w:rFonts w:ascii="Arial" w:hAnsi="Arial" w:cs="Arial"/>
          <w:b/>
          <w:sz w:val="24"/>
          <w:szCs w:val="24"/>
        </w:rPr>
        <w:t>O PRESIDENTE DA CÂMARA MUNICIPAL DE SUMARÉ,</w:t>
      </w:r>
    </w:p>
    <w:p w:rsidR="002B7E53" w:rsidRPr="00D9364C" w:rsidP="00E36C80" w14:paraId="0A8EDF1F" w14:textId="77777777">
      <w:pPr>
        <w:ind w:right="-2" w:firstLine="1418"/>
        <w:jc w:val="both"/>
        <w:rPr>
          <w:rFonts w:ascii="Arial" w:hAnsi="Arial" w:cs="Arial"/>
          <w:b/>
          <w:sz w:val="24"/>
          <w:szCs w:val="24"/>
        </w:rPr>
      </w:pPr>
    </w:p>
    <w:p w:rsidR="009F56E8" w:rsidRPr="00D9364C" w:rsidP="009F56E8" w14:paraId="5FA625A9" w14:textId="77777777">
      <w:pPr>
        <w:spacing w:after="120"/>
        <w:ind w:firstLine="1418"/>
        <w:jc w:val="both"/>
        <w:rPr>
          <w:rFonts w:ascii="Arial" w:hAnsi="Arial" w:cs="Arial"/>
          <w:sz w:val="24"/>
          <w:szCs w:val="24"/>
        </w:rPr>
      </w:pPr>
    </w:p>
    <w:p w:rsidR="002B7E53" w:rsidRPr="00D9364C" w:rsidP="00390856" w14:paraId="2612603C" w14:textId="51A8E4C6">
      <w:pPr>
        <w:spacing w:before="120" w:after="120" w:line="360" w:lineRule="auto"/>
        <w:ind w:firstLine="1418"/>
        <w:jc w:val="both"/>
        <w:rPr>
          <w:rFonts w:ascii="Arial" w:hAnsi="Arial" w:cs="Arial"/>
          <w:b/>
          <w:sz w:val="24"/>
          <w:szCs w:val="24"/>
        </w:rPr>
      </w:pPr>
      <w:r w:rsidRPr="00D9364C">
        <w:rPr>
          <w:rFonts w:ascii="Arial" w:hAnsi="Arial" w:cs="Arial"/>
          <w:sz w:val="24"/>
          <w:szCs w:val="24"/>
        </w:rPr>
        <w:t>Faço saber que a Câmara Municipal aprovou e eu, nos termos do artigo 66, §7º da Lei Orgânica do Município, promulgo a seguinte Lei:</w:t>
      </w:r>
    </w:p>
    <w:p w:rsidR="005E7C39" w:rsidRPr="005E7C39" w:rsidP="005E7C39" w14:paraId="6DAB188E" w14:textId="18B58AFA">
      <w:pPr>
        <w:pStyle w:val="ListParagraph"/>
        <w:widowControl w:val="0"/>
        <w:adjustRightInd w:val="0"/>
        <w:spacing w:before="120" w:after="120" w:line="360" w:lineRule="auto"/>
        <w:ind w:left="0" w:firstLine="1418"/>
        <w:jc w:val="both"/>
        <w:rPr>
          <w:rFonts w:ascii="Arial" w:hAnsi="Arial" w:cs="Arial"/>
          <w:bCs/>
          <w:color w:val="000000"/>
          <w:sz w:val="24"/>
          <w:szCs w:val="24"/>
          <w:lang w:eastAsia="pt-BR"/>
        </w:rPr>
      </w:pPr>
      <w:r w:rsidRPr="00D9364C">
        <w:rPr>
          <w:rFonts w:ascii="Arial" w:hAnsi="Arial" w:cs="Arial"/>
          <w:b/>
          <w:bCs/>
          <w:color w:val="000000"/>
          <w:sz w:val="24"/>
          <w:szCs w:val="24"/>
          <w:lang w:eastAsia="pt-BR"/>
        </w:rPr>
        <w:t>Art. 1º</w:t>
      </w:r>
      <w:r w:rsidRPr="00D9364C" w:rsidR="007D5A27">
        <w:rPr>
          <w:rFonts w:ascii="Arial" w:hAnsi="Arial" w:cs="Arial"/>
          <w:b/>
          <w:bCs/>
          <w:color w:val="000000"/>
          <w:sz w:val="24"/>
          <w:szCs w:val="24"/>
          <w:lang w:eastAsia="pt-BR"/>
        </w:rPr>
        <w:t xml:space="preserve"> - </w:t>
      </w:r>
      <w:r w:rsidRPr="00D9364C">
        <w:rPr>
          <w:rFonts w:ascii="Arial" w:hAnsi="Arial" w:cs="Arial"/>
          <w:bCs/>
          <w:color w:val="000000"/>
          <w:sz w:val="24"/>
          <w:szCs w:val="24"/>
          <w:lang w:eastAsia="pt-BR"/>
        </w:rPr>
        <w:t xml:space="preserve">Fica denominado de </w:t>
      </w:r>
      <w:r w:rsidRPr="00D9364C" w:rsidR="008449F1">
        <w:rPr>
          <w:rFonts w:ascii="Arial" w:hAnsi="Arial" w:cs="Arial"/>
          <w:iCs/>
          <w:color w:val="000000"/>
          <w:sz w:val="24"/>
          <w:szCs w:val="24"/>
          <w:lang w:eastAsia="pt-BR"/>
        </w:rPr>
        <w:t>“Praça Flávio Marcos Martins”</w:t>
      </w:r>
      <w:r w:rsidRPr="00D9364C" w:rsidR="00972C79">
        <w:rPr>
          <w:rFonts w:ascii="Arial" w:hAnsi="Arial" w:cs="Arial"/>
          <w:bCs/>
          <w:color w:val="000000"/>
          <w:sz w:val="24"/>
          <w:szCs w:val="24"/>
          <w:lang w:eastAsia="pt-BR"/>
        </w:rPr>
        <w:t xml:space="preserve"> o Sistema de Lazer 1 do </w:t>
      </w:r>
      <w:r w:rsidRPr="00D9364C" w:rsidR="005B00C8">
        <w:rPr>
          <w:rFonts w:ascii="Arial" w:hAnsi="Arial" w:cs="Arial"/>
          <w:bCs/>
          <w:color w:val="000000"/>
          <w:sz w:val="24"/>
          <w:szCs w:val="24"/>
          <w:lang w:eastAsia="pt-BR"/>
        </w:rPr>
        <w:t>L</w:t>
      </w:r>
      <w:r w:rsidRPr="00D9364C" w:rsidR="00972C79">
        <w:rPr>
          <w:rFonts w:ascii="Arial" w:hAnsi="Arial" w:cs="Arial"/>
          <w:bCs/>
          <w:color w:val="000000"/>
          <w:sz w:val="24"/>
          <w:szCs w:val="24"/>
          <w:lang w:eastAsia="pt-BR"/>
        </w:rPr>
        <w:t xml:space="preserve">oteamento Jardim Barcelona, </w:t>
      </w:r>
      <w:r w:rsidRPr="00D9364C" w:rsidR="00BF4035">
        <w:rPr>
          <w:rFonts w:ascii="Arial" w:hAnsi="Arial" w:cs="Arial"/>
          <w:bCs/>
          <w:color w:val="000000"/>
          <w:sz w:val="24"/>
          <w:szCs w:val="24"/>
          <w:lang w:eastAsia="pt-BR"/>
        </w:rPr>
        <w:t>localizado neste Município</w:t>
      </w:r>
      <w:r w:rsidRPr="00D9364C" w:rsidR="00972C79">
        <w:rPr>
          <w:rFonts w:ascii="Arial" w:hAnsi="Arial" w:cs="Arial"/>
          <w:bCs/>
          <w:color w:val="000000"/>
          <w:sz w:val="24"/>
          <w:szCs w:val="24"/>
          <w:lang w:eastAsia="pt-BR"/>
        </w:rPr>
        <w:t>.</w:t>
      </w:r>
    </w:p>
    <w:p w:rsidR="00D9364C" w:rsidP="00390856" w14:paraId="424C39B6" w14:textId="5BA3E5AD">
      <w:pPr>
        <w:pStyle w:val="ListParagraph"/>
        <w:widowControl w:val="0"/>
        <w:adjustRightInd w:val="0"/>
        <w:spacing w:before="120" w:after="120" w:line="360" w:lineRule="auto"/>
        <w:ind w:left="0" w:firstLine="1418"/>
        <w:jc w:val="both"/>
        <w:rPr>
          <w:rFonts w:ascii="Arial" w:hAnsi="Arial" w:cs="Arial"/>
          <w:bCs/>
          <w:color w:val="000000"/>
          <w:sz w:val="24"/>
          <w:szCs w:val="24"/>
          <w:lang w:eastAsia="pt-BR"/>
        </w:rPr>
      </w:pPr>
      <w:r w:rsidRPr="003A2898">
        <w:rPr>
          <w:rFonts w:ascii="Arial" w:hAnsi="Arial" w:cs="Arial"/>
          <w:bCs/>
          <w:i/>
          <w:iCs/>
          <w:color w:val="000000"/>
          <w:sz w:val="24"/>
          <w:szCs w:val="24"/>
          <w:lang w:eastAsia="pt-BR"/>
        </w:rPr>
        <w:t>Parágrafo único</w:t>
      </w:r>
      <w:r w:rsidRPr="003A2898" w:rsidR="00313ED3">
        <w:rPr>
          <w:rFonts w:ascii="Arial" w:hAnsi="Arial" w:cs="Arial"/>
          <w:bCs/>
          <w:i/>
          <w:iCs/>
          <w:color w:val="000000"/>
          <w:sz w:val="24"/>
          <w:szCs w:val="24"/>
          <w:lang w:eastAsia="pt-BR"/>
        </w:rPr>
        <w:t>.</w:t>
      </w:r>
      <w:r w:rsidR="00313ED3">
        <w:rPr>
          <w:rFonts w:ascii="Arial" w:hAnsi="Arial" w:cs="Arial"/>
          <w:bCs/>
          <w:color w:val="000000"/>
          <w:sz w:val="24"/>
          <w:szCs w:val="24"/>
          <w:lang w:eastAsia="pt-BR"/>
        </w:rPr>
        <w:t xml:space="preserve"> </w:t>
      </w:r>
      <w:r w:rsidR="00D90812">
        <w:rPr>
          <w:rFonts w:ascii="Arial" w:hAnsi="Arial" w:cs="Arial"/>
          <w:bCs/>
          <w:color w:val="000000"/>
          <w:sz w:val="24"/>
          <w:szCs w:val="24"/>
          <w:lang w:eastAsia="pt-BR"/>
        </w:rPr>
        <w:t>O Sistema de Lazer 1, com 1.462,00m</w:t>
      </w:r>
      <w:r w:rsidRPr="00BA2EA2" w:rsidR="00BA2EA2">
        <w:rPr>
          <w:rFonts w:ascii="Arial" w:hAnsi="Arial" w:cs="Arial"/>
          <w:bCs/>
          <w:color w:val="000000"/>
          <w:sz w:val="24"/>
          <w:szCs w:val="24"/>
          <w:vertAlign w:val="superscript"/>
          <w:lang w:eastAsia="pt-BR"/>
        </w:rPr>
        <w:t>2</w:t>
      </w:r>
      <w:r w:rsidR="00BA2EA2">
        <w:rPr>
          <w:rFonts w:ascii="Arial" w:hAnsi="Arial" w:cs="Arial"/>
          <w:bCs/>
          <w:color w:val="000000"/>
          <w:sz w:val="24"/>
          <w:szCs w:val="24"/>
          <w:lang w:eastAsia="pt-BR"/>
        </w:rPr>
        <w:t xml:space="preserve">, com matrícula no CRIS nº 110059, do loteamento denominado Jardim Barcelona, passam a ser denominados de </w:t>
      </w:r>
      <w:r w:rsidRPr="0054549E" w:rsidR="0054549E">
        <w:rPr>
          <w:rFonts w:ascii="Arial" w:hAnsi="Arial" w:cs="Arial"/>
          <w:b/>
          <w:color w:val="000000"/>
          <w:sz w:val="24"/>
          <w:szCs w:val="24"/>
          <w:lang w:eastAsia="pt-BR"/>
        </w:rPr>
        <w:t>“</w:t>
      </w:r>
      <w:r w:rsidRPr="00BA2EA2" w:rsidR="00BA2EA2">
        <w:rPr>
          <w:rFonts w:ascii="Arial" w:hAnsi="Arial" w:cs="Arial"/>
          <w:b/>
          <w:color w:val="000000"/>
          <w:sz w:val="24"/>
          <w:szCs w:val="24"/>
          <w:lang w:eastAsia="pt-BR"/>
        </w:rPr>
        <w:t>Praça Flávio Marcos Martins</w:t>
      </w:r>
      <w:r w:rsidR="0054549E">
        <w:rPr>
          <w:rFonts w:ascii="Arial" w:hAnsi="Arial" w:cs="Arial"/>
          <w:b/>
          <w:color w:val="000000"/>
          <w:sz w:val="24"/>
          <w:szCs w:val="24"/>
          <w:lang w:eastAsia="pt-BR"/>
        </w:rPr>
        <w:t>”</w:t>
      </w:r>
      <w:r w:rsidR="00BA2EA2">
        <w:rPr>
          <w:rFonts w:ascii="Arial" w:hAnsi="Arial" w:cs="Arial"/>
          <w:bCs/>
          <w:color w:val="000000"/>
          <w:sz w:val="24"/>
          <w:szCs w:val="24"/>
          <w:lang w:eastAsia="pt-BR"/>
        </w:rPr>
        <w:t>.</w:t>
      </w:r>
    </w:p>
    <w:p w:rsidR="00390856" w:rsidRPr="00BA2EA2" w:rsidP="00390856" w14:paraId="5436830D" w14:textId="77777777">
      <w:pPr>
        <w:pStyle w:val="ListParagraph"/>
        <w:widowControl w:val="0"/>
        <w:adjustRightInd w:val="0"/>
        <w:spacing w:before="120" w:after="120" w:line="360" w:lineRule="auto"/>
        <w:ind w:left="0" w:firstLine="1418"/>
        <w:jc w:val="both"/>
        <w:rPr>
          <w:rFonts w:ascii="Arial" w:hAnsi="Arial" w:cs="Arial"/>
          <w:bCs/>
          <w:color w:val="000000"/>
          <w:sz w:val="24"/>
          <w:szCs w:val="24"/>
          <w:lang w:eastAsia="pt-BR"/>
        </w:rPr>
      </w:pPr>
    </w:p>
    <w:p w:rsidR="002B7E53" w:rsidP="00390856" w14:paraId="437CEEB5" w14:textId="2B65F12A">
      <w:pPr>
        <w:pStyle w:val="ListParagraph"/>
        <w:widowControl w:val="0"/>
        <w:adjustRightInd w:val="0"/>
        <w:spacing w:before="120" w:after="120" w:line="360" w:lineRule="auto"/>
        <w:ind w:left="0" w:firstLine="1418"/>
        <w:jc w:val="both"/>
        <w:rPr>
          <w:rFonts w:ascii="Arial" w:hAnsi="Arial" w:cs="Arial"/>
          <w:sz w:val="24"/>
          <w:szCs w:val="24"/>
        </w:rPr>
      </w:pPr>
      <w:r w:rsidRPr="00D9364C">
        <w:rPr>
          <w:rFonts w:ascii="Arial" w:hAnsi="Arial" w:cs="Arial"/>
          <w:b/>
          <w:bCs/>
          <w:color w:val="000000"/>
          <w:sz w:val="24"/>
          <w:szCs w:val="24"/>
          <w:lang w:eastAsia="pt-BR"/>
        </w:rPr>
        <w:t>Art. 2º</w:t>
      </w:r>
      <w:r w:rsidRPr="00D9364C" w:rsidR="007D5A27">
        <w:rPr>
          <w:rFonts w:ascii="Arial" w:hAnsi="Arial" w:cs="Arial"/>
          <w:b/>
          <w:bCs/>
          <w:color w:val="000000"/>
          <w:sz w:val="24"/>
          <w:szCs w:val="24"/>
          <w:lang w:eastAsia="pt-BR"/>
        </w:rPr>
        <w:t xml:space="preserve"> - </w:t>
      </w:r>
      <w:r w:rsidRPr="00D9364C">
        <w:rPr>
          <w:rFonts w:ascii="Arial" w:hAnsi="Arial" w:cs="Arial"/>
          <w:sz w:val="24"/>
          <w:szCs w:val="24"/>
        </w:rPr>
        <w:t>Est</w:t>
      </w:r>
      <w:r w:rsidR="005E7C39">
        <w:rPr>
          <w:rFonts w:ascii="Arial" w:hAnsi="Arial" w:cs="Arial"/>
          <w:sz w:val="24"/>
          <w:szCs w:val="24"/>
        </w:rPr>
        <w:t>a</w:t>
      </w:r>
      <w:r w:rsidRPr="00D9364C">
        <w:rPr>
          <w:rFonts w:ascii="Arial" w:hAnsi="Arial" w:cs="Arial"/>
          <w:sz w:val="24"/>
          <w:szCs w:val="24"/>
        </w:rPr>
        <w:t xml:space="preserve"> </w:t>
      </w:r>
      <w:r w:rsidR="005E7C39">
        <w:rPr>
          <w:rFonts w:ascii="Arial" w:hAnsi="Arial" w:cs="Arial"/>
          <w:sz w:val="24"/>
          <w:szCs w:val="24"/>
        </w:rPr>
        <w:t xml:space="preserve">lei entra </w:t>
      </w:r>
      <w:r w:rsidRPr="00D9364C">
        <w:rPr>
          <w:rFonts w:ascii="Arial" w:hAnsi="Arial" w:cs="Arial"/>
          <w:sz w:val="24"/>
          <w:szCs w:val="24"/>
        </w:rPr>
        <w:t>em vigor na data d</w:t>
      </w:r>
      <w:r w:rsidR="005E7C39">
        <w:rPr>
          <w:rFonts w:ascii="Arial" w:hAnsi="Arial" w:cs="Arial"/>
          <w:sz w:val="24"/>
          <w:szCs w:val="24"/>
        </w:rPr>
        <w:t>a</w:t>
      </w:r>
      <w:r w:rsidRPr="00D9364C">
        <w:rPr>
          <w:rFonts w:ascii="Arial" w:hAnsi="Arial" w:cs="Arial"/>
          <w:sz w:val="24"/>
          <w:szCs w:val="24"/>
        </w:rPr>
        <w:t xml:space="preserve"> sua publicação</w:t>
      </w:r>
      <w:r w:rsidRPr="00D9364C" w:rsidR="00695A9B">
        <w:rPr>
          <w:rFonts w:ascii="Arial" w:hAnsi="Arial" w:cs="Arial"/>
          <w:sz w:val="24"/>
          <w:szCs w:val="24"/>
        </w:rPr>
        <w:t>.</w:t>
      </w:r>
    </w:p>
    <w:p w:rsidR="00390856" w:rsidRPr="00D9364C" w:rsidP="00390856" w14:paraId="3E314742" w14:textId="77777777">
      <w:pPr>
        <w:pStyle w:val="ListParagraph"/>
        <w:widowControl w:val="0"/>
        <w:adjustRightInd w:val="0"/>
        <w:spacing w:before="120" w:after="120" w:line="360" w:lineRule="auto"/>
        <w:ind w:left="0" w:firstLine="1418"/>
        <w:jc w:val="both"/>
        <w:rPr>
          <w:rFonts w:ascii="Arial" w:hAnsi="Arial" w:cs="Arial"/>
          <w:sz w:val="24"/>
          <w:szCs w:val="24"/>
        </w:rPr>
      </w:pPr>
    </w:p>
    <w:p w:rsidR="00695A9B" w:rsidRPr="00D9364C" w:rsidP="00390856" w14:paraId="4FE1D7DE" w14:textId="28888EC5">
      <w:pPr>
        <w:pStyle w:val="ListParagraph"/>
        <w:widowControl w:val="0"/>
        <w:adjustRightInd w:val="0"/>
        <w:spacing w:before="120" w:after="120" w:line="360" w:lineRule="auto"/>
        <w:ind w:left="0" w:firstLine="1418"/>
        <w:jc w:val="both"/>
        <w:rPr>
          <w:rFonts w:ascii="Arial" w:hAnsi="Arial" w:cs="Arial"/>
          <w:sz w:val="24"/>
          <w:szCs w:val="24"/>
        </w:rPr>
      </w:pPr>
      <w:r w:rsidRPr="00D9364C">
        <w:rPr>
          <w:rFonts w:ascii="Arial" w:hAnsi="Arial" w:cs="Arial"/>
          <w:b/>
          <w:bCs/>
          <w:color w:val="000000"/>
          <w:sz w:val="24"/>
          <w:szCs w:val="24"/>
          <w:lang w:eastAsia="pt-BR"/>
        </w:rPr>
        <w:t xml:space="preserve">Art. 3º </w:t>
      </w:r>
      <w:r w:rsidRPr="00D9364C" w:rsidR="007D5A27">
        <w:rPr>
          <w:rFonts w:ascii="Arial" w:hAnsi="Arial" w:cs="Arial"/>
          <w:b/>
          <w:bCs/>
          <w:color w:val="000000"/>
          <w:sz w:val="24"/>
          <w:szCs w:val="24"/>
          <w:lang w:eastAsia="pt-BR"/>
        </w:rPr>
        <w:t xml:space="preserve">- </w:t>
      </w:r>
      <w:r w:rsidRPr="00D9364C">
        <w:rPr>
          <w:rFonts w:ascii="Arial" w:hAnsi="Arial" w:cs="Arial"/>
          <w:sz w:val="24"/>
          <w:szCs w:val="24"/>
        </w:rPr>
        <w:t>Revogam-se disposições em contrário.</w:t>
      </w:r>
    </w:p>
    <w:p w:rsidR="00695A9B" w:rsidRPr="00D9364C" w:rsidP="00812C16" w14:paraId="1D71E1C4" w14:textId="26234FE5">
      <w:pPr>
        <w:pStyle w:val="ListParagraph"/>
        <w:widowControl w:val="0"/>
        <w:adjustRightInd w:val="0"/>
        <w:spacing w:after="120" w:line="360" w:lineRule="auto"/>
        <w:ind w:left="0" w:firstLine="1418"/>
        <w:jc w:val="both"/>
        <w:rPr>
          <w:rFonts w:ascii="Arial" w:hAnsi="Arial" w:cs="Arial"/>
          <w:sz w:val="24"/>
          <w:szCs w:val="24"/>
        </w:rPr>
      </w:pPr>
    </w:p>
    <w:p w:rsidR="003E5E54" w:rsidRPr="00D9364C" w:rsidP="00F3093A" w14:paraId="4D5953E7" w14:textId="76F4A772">
      <w:pPr>
        <w:ind w:right="-2"/>
        <w:rPr>
          <w:rFonts w:ascii="Arial" w:hAnsi="Arial" w:cs="Arial"/>
          <w:sz w:val="24"/>
          <w:szCs w:val="24"/>
        </w:rPr>
      </w:pPr>
    </w:p>
    <w:p w:rsidR="003E5E54" w:rsidRPr="00D9364C" w:rsidP="00F3093A" w14:paraId="22C8BB26" w14:textId="09C068AA">
      <w:pPr>
        <w:ind w:right="-2"/>
        <w:rPr>
          <w:rFonts w:ascii="Arial" w:hAnsi="Arial" w:cs="Arial"/>
          <w:sz w:val="24"/>
          <w:szCs w:val="24"/>
        </w:rPr>
      </w:pPr>
    </w:p>
    <w:p w:rsidR="003E5E54" w:rsidRPr="00D9364C" w:rsidP="00F3093A" w14:paraId="357BFCA7" w14:textId="77777777">
      <w:pPr>
        <w:ind w:right="-2"/>
        <w:rPr>
          <w:rFonts w:ascii="Arial" w:hAnsi="Arial" w:cs="Arial"/>
          <w:sz w:val="24"/>
          <w:szCs w:val="24"/>
        </w:rPr>
      </w:pPr>
    </w:p>
    <w:p w:rsidR="002B7E53" w:rsidRPr="00D9364C" w:rsidP="00F3093A" w14:paraId="340CB924" w14:textId="271C63DE">
      <w:pPr>
        <w:ind w:right="-2"/>
        <w:jc w:val="center"/>
        <w:rPr>
          <w:rFonts w:ascii="Arial" w:hAnsi="Arial" w:cs="Arial"/>
          <w:sz w:val="24"/>
          <w:szCs w:val="24"/>
        </w:rPr>
      </w:pPr>
      <w:r w:rsidRPr="00D9364C">
        <w:rPr>
          <w:rFonts w:ascii="Arial" w:hAnsi="Arial" w:cs="Arial"/>
          <w:sz w:val="24"/>
          <w:szCs w:val="24"/>
        </w:rPr>
        <w:t xml:space="preserve">Câmara Municipal de Sumaré, </w:t>
      </w:r>
      <w:r w:rsidR="00B52DDB">
        <w:rPr>
          <w:rFonts w:ascii="Arial" w:hAnsi="Arial" w:cs="Arial"/>
          <w:sz w:val="24"/>
          <w:szCs w:val="24"/>
        </w:rPr>
        <w:t>20</w:t>
      </w:r>
      <w:r w:rsidRPr="00D9364C">
        <w:rPr>
          <w:rFonts w:ascii="Arial" w:hAnsi="Arial" w:cs="Arial"/>
          <w:sz w:val="24"/>
          <w:szCs w:val="24"/>
        </w:rPr>
        <w:t xml:space="preserve"> de </w:t>
      </w:r>
      <w:r w:rsidRPr="00D9364C" w:rsidR="003E5E54">
        <w:rPr>
          <w:rFonts w:ascii="Arial" w:hAnsi="Arial" w:cs="Arial"/>
          <w:sz w:val="24"/>
          <w:szCs w:val="24"/>
        </w:rPr>
        <w:t>outubro</w:t>
      </w:r>
      <w:r w:rsidRPr="00D9364C">
        <w:rPr>
          <w:rFonts w:ascii="Arial" w:hAnsi="Arial" w:cs="Arial"/>
          <w:sz w:val="24"/>
          <w:szCs w:val="24"/>
        </w:rPr>
        <w:t xml:space="preserve"> de 2021.</w:t>
      </w:r>
    </w:p>
    <w:p w:rsidR="002B7E53" w:rsidP="00E36C80" w14:paraId="67275D5D" w14:textId="77777777">
      <w:pPr>
        <w:ind w:right="-2" w:firstLine="1418"/>
        <w:jc w:val="center"/>
        <w:rPr>
          <w:rFonts w:ascii="Arial" w:hAnsi="Arial" w:cs="Arial"/>
          <w:sz w:val="26"/>
          <w:szCs w:val="26"/>
        </w:rPr>
      </w:pPr>
    </w:p>
    <w:p w:rsidR="002B7E53" w:rsidP="00E36C80" w14:paraId="5EED8E4B" w14:textId="77777777">
      <w:pPr>
        <w:pStyle w:val="NormalWeb"/>
        <w:shd w:val="clear" w:color="auto" w:fill="FFFFFF"/>
        <w:spacing w:before="0" w:beforeAutospacing="0" w:after="0" w:afterAutospacing="0"/>
        <w:ind w:right="-2" w:firstLine="1418"/>
        <w:rPr>
          <w:rFonts w:ascii="Arial" w:hAnsi="Arial" w:eastAsiaTheme="minorHAnsi" w:cs="Arial"/>
          <w:b/>
          <w:bCs/>
          <w:sz w:val="26"/>
          <w:szCs w:val="26"/>
          <w:lang w:eastAsia="en-US"/>
        </w:rPr>
      </w:pPr>
    </w:p>
    <w:p w:rsidR="002B7E53" w:rsidP="00E36C80" w14:paraId="5A78CA28" w14:textId="5B6C4461">
      <w:pPr>
        <w:pStyle w:val="NormalWeb"/>
        <w:shd w:val="clear" w:color="auto" w:fill="FFFFFF"/>
        <w:spacing w:before="0" w:beforeAutospacing="0" w:after="0" w:afterAutospacing="0"/>
        <w:ind w:right="-2" w:firstLine="1418"/>
        <w:jc w:val="center"/>
        <w:rPr>
          <w:rFonts w:ascii="Arial" w:hAnsi="Arial" w:eastAsiaTheme="minorHAnsi" w:cs="Arial"/>
          <w:b/>
          <w:bCs/>
          <w:sz w:val="26"/>
          <w:szCs w:val="26"/>
          <w:lang w:eastAsia="en-US"/>
        </w:rPr>
      </w:pPr>
    </w:p>
    <w:p w:rsidR="00842B41" w:rsidP="00E36C80" w14:paraId="63882EAE" w14:textId="7A73A332">
      <w:pPr>
        <w:pStyle w:val="NormalWeb"/>
        <w:shd w:val="clear" w:color="auto" w:fill="FFFFFF"/>
        <w:spacing w:before="0" w:beforeAutospacing="0" w:after="0" w:afterAutospacing="0"/>
        <w:ind w:right="-2" w:firstLine="1418"/>
        <w:jc w:val="center"/>
        <w:rPr>
          <w:rFonts w:ascii="Arial" w:hAnsi="Arial" w:eastAsiaTheme="minorHAnsi" w:cs="Arial"/>
          <w:b/>
          <w:bCs/>
          <w:sz w:val="26"/>
          <w:szCs w:val="26"/>
          <w:lang w:eastAsia="en-US"/>
        </w:rPr>
      </w:pPr>
    </w:p>
    <w:p w:rsidR="00842B41" w:rsidP="00E36C80" w14:paraId="4148BB23" w14:textId="77777777">
      <w:pPr>
        <w:pStyle w:val="NormalWeb"/>
        <w:shd w:val="clear" w:color="auto" w:fill="FFFFFF"/>
        <w:spacing w:before="0" w:beforeAutospacing="0" w:after="0" w:afterAutospacing="0"/>
        <w:ind w:right="-2" w:firstLine="1418"/>
        <w:jc w:val="center"/>
        <w:rPr>
          <w:rFonts w:ascii="Arial" w:hAnsi="Arial" w:eastAsiaTheme="minorHAnsi" w:cs="Arial"/>
          <w:b/>
          <w:bCs/>
          <w:sz w:val="26"/>
          <w:szCs w:val="26"/>
          <w:lang w:eastAsia="en-US"/>
        </w:rPr>
      </w:pPr>
    </w:p>
    <w:p w:rsidR="002B7E53" w:rsidP="00E36C80" w14:paraId="66F0447C" w14:textId="77777777">
      <w:pPr>
        <w:pStyle w:val="NormalWeb"/>
        <w:shd w:val="clear" w:color="auto" w:fill="FFFFFF"/>
        <w:spacing w:before="0" w:beforeAutospacing="0" w:after="0" w:afterAutospacing="0"/>
        <w:ind w:right="-2" w:firstLine="1418"/>
        <w:jc w:val="center"/>
        <w:rPr>
          <w:rFonts w:ascii="Arial" w:hAnsi="Arial" w:eastAsiaTheme="minorHAnsi" w:cs="Arial"/>
          <w:b/>
          <w:bCs/>
          <w:sz w:val="26"/>
          <w:szCs w:val="26"/>
          <w:lang w:eastAsia="en-US"/>
        </w:rPr>
      </w:pPr>
    </w:p>
    <w:p w:rsidR="00842B41" w:rsidP="00842B41" w14:paraId="4493D3CC" w14:textId="5A97F7C4">
      <w:pPr>
        <w:jc w:val="center"/>
        <w:rPr>
          <w:rFonts w:ascii="Times New Roman" w:eastAsia="Times New Roman" w:hAnsi="Times New Roman" w:cs="Times New Roman"/>
          <w:b/>
          <w:sz w:val="28"/>
          <w:szCs w:val="28"/>
          <w:lang w:val="pt-BR"/>
        </w:rPr>
      </w:pPr>
      <w:r>
        <w:rPr>
          <w:b/>
          <w:sz w:val="28"/>
          <w:szCs w:val="28"/>
        </w:rPr>
        <w:t>TIÃO CORREA</w:t>
      </w:r>
    </w:p>
    <w:p w:rsidR="00842B41" w:rsidRPr="003553FB" w:rsidP="00842B41" w14:paraId="7631150B" w14:textId="190B23E2">
      <w:pPr>
        <w:jc w:val="center"/>
        <w:rPr>
          <w:bCs/>
          <w:sz w:val="28"/>
          <w:szCs w:val="28"/>
        </w:rPr>
      </w:pPr>
      <w:r w:rsidRPr="003553FB">
        <w:rPr>
          <w:bCs/>
          <w:sz w:val="28"/>
          <w:szCs w:val="28"/>
        </w:rPr>
        <w:t>Vereador - PSDB</w:t>
      </w:r>
    </w:p>
    <w:p w:rsidR="002B7E53" w:rsidP="00E36C80" w14:paraId="3421C212" w14:textId="77777777">
      <w:pPr>
        <w:ind w:right="-2" w:firstLine="1418"/>
        <w:jc w:val="center"/>
        <w:rPr>
          <w:rFonts w:ascii="Arial" w:hAnsi="Arial" w:cs="Arial"/>
          <w:b/>
          <w:bCs/>
          <w:sz w:val="26"/>
          <w:szCs w:val="26"/>
        </w:rPr>
      </w:pPr>
    </w:p>
    <w:p w:rsidR="002B7E53" w:rsidP="00E36C80" w14:paraId="0E1F0B54" w14:textId="77777777">
      <w:pPr>
        <w:ind w:right="-2" w:firstLine="1418"/>
        <w:jc w:val="center"/>
        <w:rPr>
          <w:rFonts w:ascii="Arial" w:hAnsi="Arial" w:cs="Arial"/>
          <w:b/>
          <w:bCs/>
          <w:sz w:val="26"/>
          <w:szCs w:val="26"/>
        </w:rPr>
      </w:pPr>
    </w:p>
    <w:p w:rsidR="002B7E53" w:rsidP="00B73EF2" w14:paraId="696C78D1" w14:textId="67928302">
      <w:pPr>
        <w:widowControl/>
        <w:autoSpaceDE/>
        <w:autoSpaceDN/>
        <w:spacing w:after="160" w:line="259" w:lineRule="auto"/>
        <w:jc w:val="center"/>
        <w:rPr>
          <w:rFonts w:ascii="Arial" w:hAnsi="Arial" w:cs="Arial"/>
          <w:b/>
          <w:bCs/>
          <w:sz w:val="26"/>
          <w:szCs w:val="26"/>
          <w:u w:val="single"/>
        </w:rPr>
      </w:pPr>
      <w:r>
        <w:rPr>
          <w:rFonts w:ascii="Arial" w:hAnsi="Arial" w:cs="Arial"/>
          <w:b/>
          <w:bCs/>
          <w:sz w:val="26"/>
          <w:szCs w:val="26"/>
        </w:rPr>
        <w:br w:type="page"/>
      </w:r>
      <w:r w:rsidRPr="00CB682D">
        <w:rPr>
          <w:rFonts w:ascii="Arial" w:hAnsi="Arial" w:cs="Arial"/>
          <w:b/>
          <w:bCs/>
          <w:sz w:val="26"/>
          <w:szCs w:val="26"/>
          <w:u w:val="single"/>
        </w:rPr>
        <w:t>JUSTIFICATIVA</w:t>
      </w:r>
    </w:p>
    <w:p w:rsidR="00775075" w:rsidRPr="00CE2431" w:rsidP="00775075" w14:paraId="7AB8E041" w14:textId="77777777">
      <w:pPr>
        <w:widowControl/>
        <w:autoSpaceDE/>
        <w:autoSpaceDN/>
        <w:jc w:val="center"/>
        <w:rPr>
          <w:rFonts w:ascii="Arial" w:hAnsi="Arial" w:cs="Arial"/>
          <w:b/>
          <w:bCs/>
          <w:sz w:val="24"/>
          <w:szCs w:val="24"/>
          <w:u w:val="single"/>
        </w:rPr>
      </w:pPr>
    </w:p>
    <w:p w:rsidR="002B7E53" w:rsidRPr="00CE2431" w:rsidP="0048204F" w14:paraId="0163D0E2" w14:textId="397AA997">
      <w:pPr>
        <w:spacing w:before="120" w:after="120"/>
        <w:ind w:firstLine="1418"/>
        <w:jc w:val="both"/>
        <w:rPr>
          <w:rFonts w:ascii="Arial" w:hAnsi="Arial" w:cs="Arial"/>
          <w:bCs/>
        </w:rPr>
      </w:pPr>
      <w:r w:rsidRPr="00CE2431">
        <w:rPr>
          <w:rFonts w:ascii="Arial" w:hAnsi="Arial" w:cs="Arial"/>
          <w:bCs/>
        </w:rPr>
        <w:t xml:space="preserve">É com grande honra que apresento </w:t>
      </w:r>
      <w:r w:rsidRPr="00CE2431" w:rsidR="00FD51BE">
        <w:rPr>
          <w:rFonts w:ascii="Arial" w:hAnsi="Arial" w:cs="Arial"/>
          <w:bCs/>
        </w:rPr>
        <w:t xml:space="preserve">esta </w:t>
      </w:r>
      <w:r w:rsidRPr="00CE2431">
        <w:rPr>
          <w:rFonts w:ascii="Arial" w:hAnsi="Arial" w:cs="Arial"/>
          <w:bCs/>
        </w:rPr>
        <w:t xml:space="preserve">justa homenagem ao </w:t>
      </w:r>
      <w:r w:rsidRPr="00CE2431" w:rsidR="00D71901">
        <w:rPr>
          <w:rFonts w:ascii="Arial" w:hAnsi="Arial" w:cs="Arial"/>
          <w:bCs/>
        </w:rPr>
        <w:t>Senhor FLÁVIO MARCOS MARTINS.</w:t>
      </w:r>
      <w:r w:rsidRPr="00CE2431" w:rsidR="005C01AE">
        <w:rPr>
          <w:rFonts w:ascii="Arial" w:hAnsi="Arial" w:cs="Arial"/>
          <w:bCs/>
        </w:rPr>
        <w:t xml:space="preserve"> </w:t>
      </w:r>
    </w:p>
    <w:p w:rsidR="001C054C" w:rsidRPr="00CE2431" w:rsidP="0048204F" w14:paraId="43D3695C" w14:textId="77777777">
      <w:pPr>
        <w:spacing w:before="120" w:after="120"/>
        <w:ind w:firstLine="1418"/>
        <w:jc w:val="both"/>
        <w:rPr>
          <w:rFonts w:ascii="Arial" w:hAnsi="Arial" w:cs="Arial"/>
          <w:bCs/>
        </w:rPr>
      </w:pPr>
      <w:r w:rsidRPr="00CE2431">
        <w:rPr>
          <w:rFonts w:ascii="Arial" w:hAnsi="Arial" w:cs="Arial"/>
          <w:bCs/>
        </w:rPr>
        <w:t xml:space="preserve">Nascido na cidade de Goioerê, estado do Paraná, no dia 12 de junho de 1973, filho de Gurgel Natal Martins e Ivani Vissoto Martins, Flávio mudou-se para Sumaré aos 6 anos de idade, onde trabalhou na Pastoral da Juventude da região desde os 13 anos e, nessa mesma época, motivado por seu senso de justiça social, participou de diversos atos políticos. </w:t>
      </w:r>
    </w:p>
    <w:p w:rsidR="001C054C" w:rsidRPr="00CE2431" w:rsidP="004A42E7" w14:paraId="1D3B6FEF" w14:textId="5FFC2590">
      <w:pPr>
        <w:spacing w:before="120" w:after="120"/>
        <w:ind w:firstLine="1418"/>
        <w:jc w:val="both"/>
        <w:rPr>
          <w:rFonts w:ascii="Arial" w:hAnsi="Arial" w:cs="Arial"/>
          <w:bCs/>
        </w:rPr>
      </w:pPr>
      <w:r w:rsidRPr="00CE2431">
        <w:rPr>
          <w:rFonts w:ascii="Arial" w:hAnsi="Arial" w:cs="Arial"/>
          <w:bCs/>
        </w:rPr>
        <w:t xml:space="preserve">Casou-se com Ivoneide Rodrigues da Mata Martins, com quem foi agraciado com três filhos: Guilherme Dias Martins (28 anos), Hugo Dias Martins (23 anos) e Arthur da Mata Martins (14 anos). Trabalhou como mecânico de suspensão por 33 anos com muito amor pela profissão. Também era um apaixonado por futebol. Jogou e treinou diversos times na região e foi um notório torcedor do time do Guarani Futebol Clube. </w:t>
      </w:r>
    </w:p>
    <w:p w:rsidR="002B7E53" w:rsidRPr="00CE2431" w:rsidP="0048204F" w14:paraId="11F79140" w14:textId="633B8F10">
      <w:pPr>
        <w:spacing w:before="120" w:after="120"/>
        <w:ind w:firstLine="1418"/>
        <w:jc w:val="both"/>
        <w:rPr>
          <w:rFonts w:ascii="Arial" w:hAnsi="Arial" w:cs="Arial"/>
          <w:bCs/>
        </w:rPr>
      </w:pPr>
      <w:r w:rsidRPr="00CE2431">
        <w:rPr>
          <w:rFonts w:ascii="Arial" w:hAnsi="Arial" w:cs="Arial"/>
          <w:bCs/>
        </w:rPr>
        <w:t>Em seus últimos anos, trabalhou com casais, orientando e contribuindo para a formação de famílias saudáveis. Atuou em missões, ao lado de sua esposa Ivoneide, como Promotor de missões da Convenção Batista Brasileira e sonhava em fazer uma viagem missionária para Tonantins, no estado do Amazonas. Ajudava muitas pessoas de forma anônima, contando, na maioria das vezes, apenas para sua esposa. Flávio era, acima de tudo, apaixonado por sua família. Esposo amável, pai dedicado, filho exemplar. Era a base forte de todos. Como amigo, era sempre fiel e disposto a ajudar.</w:t>
      </w:r>
    </w:p>
    <w:p w:rsidR="001C054C" w:rsidRPr="00CE2431" w:rsidP="0048204F" w14:paraId="7FF47888" w14:textId="77777777">
      <w:pPr>
        <w:spacing w:before="120" w:after="120"/>
        <w:ind w:firstLine="1418"/>
        <w:jc w:val="both"/>
        <w:rPr>
          <w:rFonts w:ascii="Arial" w:hAnsi="Arial" w:cs="Arial"/>
          <w:bCs/>
        </w:rPr>
      </w:pPr>
      <w:r w:rsidRPr="00CE2431">
        <w:rPr>
          <w:rFonts w:ascii="Arial" w:hAnsi="Arial" w:cs="Arial"/>
          <w:bCs/>
        </w:rPr>
        <w:t xml:space="preserve">Foi Morador no bairro Matão por mais de 30 anos, trabalhava na função de mecânico em uma única empresa em Campinas desde seu início laboral quando era bem jovem.  Foi assíduo frequentador da Igreja Batista no bairro matão por longos anos, conquistava amigos por onde passava e sempre procurava fazer o melhor pelo seu próximo. Era um bom homem, um amigo leal e de convicções firme.   </w:t>
      </w:r>
    </w:p>
    <w:p w:rsidR="001C054C" w:rsidRPr="00CE2431" w:rsidP="0048204F" w14:paraId="75BD991A" w14:textId="478260BE">
      <w:pPr>
        <w:spacing w:before="120" w:after="120"/>
        <w:ind w:firstLine="1418"/>
        <w:jc w:val="both"/>
        <w:rPr>
          <w:rFonts w:ascii="Arial" w:hAnsi="Arial" w:cs="Arial"/>
          <w:bCs/>
        </w:rPr>
      </w:pPr>
      <w:r w:rsidRPr="00CE2431">
        <w:rPr>
          <w:rFonts w:ascii="Arial" w:hAnsi="Arial" w:cs="Arial"/>
          <w:bCs/>
        </w:rPr>
        <w:t>Com muita popularidade, FL</w:t>
      </w:r>
      <w:r w:rsidRPr="00CE2431" w:rsidR="00383D1E">
        <w:rPr>
          <w:rFonts w:ascii="Arial" w:hAnsi="Arial" w:cs="Arial"/>
          <w:bCs/>
        </w:rPr>
        <w:t>Á</w:t>
      </w:r>
      <w:r w:rsidRPr="00CE2431">
        <w:rPr>
          <w:rFonts w:ascii="Arial" w:hAnsi="Arial" w:cs="Arial"/>
          <w:bCs/>
        </w:rPr>
        <w:t xml:space="preserve">VIO MARCOS MARTINS, sempre pautou pela seriedade e honestidade. Participava ativamente das festividades evangélica da comunidade que frequentava, era considerado um companheiro de conduta ilibada. </w:t>
      </w:r>
    </w:p>
    <w:p w:rsidR="002B7E53" w:rsidRPr="00CE2431" w:rsidP="0048204F" w14:paraId="618C00A4" w14:textId="2A2C10D5">
      <w:pPr>
        <w:spacing w:before="120" w:after="120"/>
        <w:ind w:firstLine="1418"/>
        <w:jc w:val="both"/>
        <w:rPr>
          <w:rFonts w:ascii="Arial" w:hAnsi="Arial" w:cs="Arial"/>
          <w:bCs/>
        </w:rPr>
      </w:pPr>
      <w:r w:rsidRPr="00CE2431">
        <w:rPr>
          <w:rFonts w:ascii="Arial" w:hAnsi="Arial" w:cs="Arial"/>
          <w:bCs/>
        </w:rPr>
        <w:t>FLAVIO MARCOS MARTINS faleceu no dia 18 de maio de 2021, aos 47 anos, tendo como causa morte a COVID-19. O homenageado será sempre lembrado pelos princípios e bondade oferecida durante toda sua vida, sendo, pois, justa a presente homenagem</w:t>
      </w:r>
      <w:r w:rsidRPr="00CE2431">
        <w:rPr>
          <w:rFonts w:ascii="Arial" w:hAnsi="Arial" w:cs="Arial"/>
          <w:bCs/>
        </w:rPr>
        <w:t xml:space="preserve">, </w:t>
      </w:r>
      <w:r w:rsidRPr="00CE2431" w:rsidR="00383D1E">
        <w:rPr>
          <w:rFonts w:ascii="Arial" w:hAnsi="Arial" w:cs="Arial"/>
          <w:bCs/>
        </w:rPr>
        <w:t xml:space="preserve">de forma que </w:t>
      </w:r>
      <w:r w:rsidRPr="00CE2431">
        <w:rPr>
          <w:rFonts w:ascii="Arial" w:hAnsi="Arial" w:cs="Arial"/>
          <w:bCs/>
        </w:rPr>
        <w:t xml:space="preserve">conclamamos nossos nobres pares à aprovação do presente </w:t>
      </w:r>
      <w:r w:rsidR="00D204A1">
        <w:rPr>
          <w:rFonts w:ascii="Arial" w:hAnsi="Arial" w:cs="Arial"/>
          <w:bCs/>
        </w:rPr>
        <w:t>Projeto de Lei</w:t>
      </w:r>
      <w:r w:rsidRPr="00CE2431">
        <w:rPr>
          <w:rFonts w:ascii="Arial" w:hAnsi="Arial" w:cs="Arial"/>
          <w:bCs/>
        </w:rPr>
        <w:t>.</w:t>
      </w:r>
    </w:p>
    <w:p w:rsidR="00E36C80" w:rsidRPr="00CE2431" w:rsidP="00CE2431" w14:paraId="23A6F450" w14:textId="77777777">
      <w:pPr>
        <w:spacing w:before="120" w:after="120"/>
        <w:jc w:val="center"/>
        <w:rPr>
          <w:rFonts w:ascii="Arial" w:hAnsi="Arial" w:cs="Arial"/>
          <w:bCs/>
        </w:rPr>
      </w:pPr>
    </w:p>
    <w:p w:rsidR="0048204F" w:rsidRPr="00CE2431" w:rsidP="00A812A2" w14:paraId="1251A4E3" w14:textId="4F9E41CC">
      <w:pPr>
        <w:ind w:right="-2"/>
        <w:jc w:val="center"/>
        <w:rPr>
          <w:rFonts w:ascii="Arial" w:hAnsi="Arial" w:cs="Arial"/>
        </w:rPr>
      </w:pPr>
      <w:r w:rsidRPr="00CE2431">
        <w:rPr>
          <w:rFonts w:ascii="Arial" w:hAnsi="Arial" w:cs="Arial"/>
        </w:rPr>
        <w:t xml:space="preserve">Câmara Municipal de Sumaré, </w:t>
      </w:r>
      <w:r w:rsidRPr="00CE2431" w:rsidR="00B73EF2">
        <w:rPr>
          <w:rFonts w:ascii="Arial" w:hAnsi="Arial" w:cs="Arial"/>
        </w:rPr>
        <w:t>20</w:t>
      </w:r>
      <w:r w:rsidRPr="00CE2431">
        <w:rPr>
          <w:rFonts w:ascii="Arial" w:hAnsi="Arial" w:cs="Arial"/>
        </w:rPr>
        <w:t xml:space="preserve"> de outubro de 2021.</w:t>
      </w:r>
    </w:p>
    <w:p w:rsidR="00CE2431" w:rsidP="00775075" w14:paraId="1E82CA04" w14:textId="45BD1F26">
      <w:pPr>
        <w:spacing w:before="120" w:after="120"/>
        <w:jc w:val="center"/>
        <w:rPr>
          <w:rFonts w:ascii="Arial" w:hAnsi="Arial" w:cs="Arial"/>
          <w:b/>
          <w:sz w:val="24"/>
          <w:szCs w:val="24"/>
        </w:rPr>
      </w:pPr>
    </w:p>
    <w:p w:rsidR="00CE2431" w:rsidP="00775075" w14:paraId="0360BED6" w14:textId="3185DCE7">
      <w:pPr>
        <w:spacing w:before="120" w:after="120"/>
        <w:jc w:val="center"/>
        <w:rPr>
          <w:rFonts w:ascii="Arial" w:hAnsi="Arial" w:cs="Arial"/>
          <w:b/>
          <w:sz w:val="24"/>
          <w:szCs w:val="24"/>
        </w:rPr>
      </w:pPr>
    </w:p>
    <w:p w:rsidR="00CE2431" w:rsidRPr="00CE2431" w:rsidP="00775075" w14:paraId="7778567E" w14:textId="77777777">
      <w:pPr>
        <w:spacing w:before="120" w:after="120"/>
        <w:jc w:val="center"/>
        <w:rPr>
          <w:rFonts w:ascii="Arial" w:hAnsi="Arial" w:cs="Arial"/>
          <w:b/>
          <w:sz w:val="24"/>
          <w:szCs w:val="24"/>
        </w:rPr>
      </w:pPr>
    </w:p>
    <w:p w:rsidR="00842B41" w:rsidP="00842B41" w14:paraId="4CB8560C" w14:textId="5D04680D">
      <w:pPr>
        <w:jc w:val="center"/>
        <w:rPr>
          <w:rFonts w:ascii="Times New Roman" w:eastAsia="Times New Roman" w:hAnsi="Times New Roman" w:cs="Times New Roman"/>
          <w:b/>
          <w:sz w:val="28"/>
          <w:szCs w:val="28"/>
          <w:lang w:val="pt-BR"/>
        </w:rPr>
      </w:pPr>
      <w:r>
        <w:rPr>
          <w:b/>
          <w:sz w:val="28"/>
          <w:szCs w:val="28"/>
        </w:rPr>
        <w:t>TIÃO CORREA</w:t>
      </w:r>
    </w:p>
    <w:p w:rsidR="006D1E9A" w:rsidRPr="003553FB" w:rsidP="00842B41" w14:paraId="07A8F1E3" w14:textId="184D3BE5">
      <w:pPr>
        <w:jc w:val="center"/>
        <w:rPr>
          <w:rFonts w:ascii="Arial" w:hAnsi="Arial" w:cs="Arial"/>
          <w:bCs/>
          <w:color w:val="000000"/>
        </w:rPr>
      </w:pPr>
      <w:r w:rsidRPr="003553FB">
        <w:rPr>
          <w:bCs/>
          <w:sz w:val="28"/>
          <w:szCs w:val="28"/>
        </w:rPr>
        <w:t>Vereador - PSDB</w:t>
      </w:r>
      <w:permEnd w:id="1"/>
    </w:p>
    <w:sectPr w:rsidSect="00AB16D6">
      <w:headerReference w:type="default" r:id="rId5"/>
      <w:footerReference w:type="even" r:id="rId6"/>
      <w:footerReference w:type="default" r:id="rId7"/>
      <w:footerReference w:type="first" r:id="rId8"/>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B1420"/>
    <w:rsid w:val="000B6D8C"/>
    <w:rsid w:val="000D2BDC"/>
    <w:rsid w:val="000D7066"/>
    <w:rsid w:val="00104AAA"/>
    <w:rsid w:val="00132DA1"/>
    <w:rsid w:val="00155715"/>
    <w:rsid w:val="0015657E"/>
    <w:rsid w:val="00156CF8"/>
    <w:rsid w:val="00181B91"/>
    <w:rsid w:val="00186C9C"/>
    <w:rsid w:val="001C054C"/>
    <w:rsid w:val="001F10F7"/>
    <w:rsid w:val="00227A92"/>
    <w:rsid w:val="00251F22"/>
    <w:rsid w:val="002A5DE8"/>
    <w:rsid w:val="002B2153"/>
    <w:rsid w:val="002B7E53"/>
    <w:rsid w:val="00313ED3"/>
    <w:rsid w:val="003420BE"/>
    <w:rsid w:val="00342711"/>
    <w:rsid w:val="003553FB"/>
    <w:rsid w:val="00383D1E"/>
    <w:rsid w:val="00390856"/>
    <w:rsid w:val="003A2898"/>
    <w:rsid w:val="003C7000"/>
    <w:rsid w:val="003E5E54"/>
    <w:rsid w:val="004429F0"/>
    <w:rsid w:val="00460A32"/>
    <w:rsid w:val="0048204F"/>
    <w:rsid w:val="004A42E7"/>
    <w:rsid w:val="004B2CC9"/>
    <w:rsid w:val="004F1AAF"/>
    <w:rsid w:val="0051286F"/>
    <w:rsid w:val="0054549E"/>
    <w:rsid w:val="00577AD0"/>
    <w:rsid w:val="005B00C8"/>
    <w:rsid w:val="005B2BC3"/>
    <w:rsid w:val="005C01AE"/>
    <w:rsid w:val="005E7C39"/>
    <w:rsid w:val="006039CF"/>
    <w:rsid w:val="00626437"/>
    <w:rsid w:val="00632FA0"/>
    <w:rsid w:val="00645D32"/>
    <w:rsid w:val="00695A9B"/>
    <w:rsid w:val="006C41A4"/>
    <w:rsid w:val="006D1E9A"/>
    <w:rsid w:val="006D6733"/>
    <w:rsid w:val="00775075"/>
    <w:rsid w:val="007C6FF6"/>
    <w:rsid w:val="007D5A27"/>
    <w:rsid w:val="007E4FED"/>
    <w:rsid w:val="00812C16"/>
    <w:rsid w:val="00822396"/>
    <w:rsid w:val="00842B41"/>
    <w:rsid w:val="008449F1"/>
    <w:rsid w:val="00867873"/>
    <w:rsid w:val="0087603B"/>
    <w:rsid w:val="008907E5"/>
    <w:rsid w:val="008D5D73"/>
    <w:rsid w:val="00902C8E"/>
    <w:rsid w:val="00972C79"/>
    <w:rsid w:val="00976901"/>
    <w:rsid w:val="009E4AF0"/>
    <w:rsid w:val="009F56E8"/>
    <w:rsid w:val="00A06CF2"/>
    <w:rsid w:val="00A34664"/>
    <w:rsid w:val="00A812A2"/>
    <w:rsid w:val="00A93954"/>
    <w:rsid w:val="00A95B48"/>
    <w:rsid w:val="00AB16D6"/>
    <w:rsid w:val="00AC3623"/>
    <w:rsid w:val="00AE3CB3"/>
    <w:rsid w:val="00B17F76"/>
    <w:rsid w:val="00B52DDB"/>
    <w:rsid w:val="00B57406"/>
    <w:rsid w:val="00B73EF2"/>
    <w:rsid w:val="00B84C47"/>
    <w:rsid w:val="00BA2EA2"/>
    <w:rsid w:val="00BD57E9"/>
    <w:rsid w:val="00BF4035"/>
    <w:rsid w:val="00C00C1E"/>
    <w:rsid w:val="00C36776"/>
    <w:rsid w:val="00C60962"/>
    <w:rsid w:val="00C62573"/>
    <w:rsid w:val="00CB682D"/>
    <w:rsid w:val="00CD6B58"/>
    <w:rsid w:val="00CE2431"/>
    <w:rsid w:val="00CF401E"/>
    <w:rsid w:val="00D204A1"/>
    <w:rsid w:val="00D22A33"/>
    <w:rsid w:val="00D71901"/>
    <w:rsid w:val="00D90812"/>
    <w:rsid w:val="00D9364C"/>
    <w:rsid w:val="00DC2FBD"/>
    <w:rsid w:val="00DC6BCA"/>
    <w:rsid w:val="00E36C80"/>
    <w:rsid w:val="00EA2059"/>
    <w:rsid w:val="00EC4BD0"/>
    <w:rsid w:val="00F3093A"/>
    <w:rsid w:val="00F45B7D"/>
    <w:rsid w:val="00F46EB7"/>
    <w:rsid w:val="00F47BD9"/>
    <w:rsid w:val="00F73C48"/>
    <w:rsid w:val="00F918F0"/>
    <w:rsid w:val="00F949E1"/>
    <w:rsid w:val="00F95D1A"/>
    <w:rsid w:val="00FD51BE"/>
    <w:rsid w:val="00FE2B5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1A"/>
    <w:pPr>
      <w:widowControl w:val="0"/>
      <w:autoSpaceDE w:val="0"/>
      <w:autoSpaceDN w:val="0"/>
      <w:spacing w:after="0" w:line="240" w:lineRule="auto"/>
    </w:pPr>
    <w:rPr>
      <w:rFonts w:ascii="Carlito" w:eastAsia="Carlito" w:hAnsi="Carlito" w:cs="Carlito"/>
      <w:lang w:val="pt-PT"/>
    </w:rPr>
  </w:style>
  <w:style w:type="paragraph" w:styleId="Heading1">
    <w:name w:val="heading 1"/>
    <w:basedOn w:val="Normal"/>
    <w:next w:val="Normal"/>
    <w:link w:val="Ttulo1Char"/>
    <w:uiPriority w:val="9"/>
    <w:qFormat/>
    <w:locked/>
    <w:rsid w:val="00F95D1A"/>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pt-BR"/>
    </w:rPr>
  </w:style>
  <w:style w:type="paragraph" w:styleId="Heading3">
    <w:name w:val="heading 3"/>
    <w:basedOn w:val="Normal"/>
    <w:link w:val="Ttulo3Char"/>
    <w:uiPriority w:val="9"/>
    <w:qFormat/>
    <w:locked/>
    <w:rsid w:val="006C41A4"/>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ocpalertsection">
    <w:name w:val="ocpalertsection"/>
    <w:basedOn w:val="Normal"/>
    <w:rsid w:val="006C41A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DefaultParagraphFont"/>
    <w:link w:val="Heading1"/>
    <w:uiPriority w:val="9"/>
    <w:rsid w:val="00F95D1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CorpodetextoChar"/>
    <w:uiPriority w:val="1"/>
    <w:qFormat/>
    <w:locked/>
    <w:rsid w:val="00F95D1A"/>
    <w:rPr>
      <w:sz w:val="24"/>
      <w:szCs w:val="24"/>
    </w:rPr>
  </w:style>
  <w:style w:type="character" w:customStyle="1" w:styleId="CorpodetextoChar">
    <w:name w:val="Corpo de texto Char"/>
    <w:basedOn w:val="DefaultParagraphFont"/>
    <w:link w:val="BodyText"/>
    <w:uiPriority w:val="1"/>
    <w:rsid w:val="00F95D1A"/>
    <w:rPr>
      <w:rFonts w:ascii="Carlito" w:eastAsia="Carlito" w:hAnsi="Carlito" w:cs="Carlito"/>
      <w:sz w:val="24"/>
      <w:szCs w:val="24"/>
      <w:lang w:val="pt-PT"/>
    </w:rPr>
  </w:style>
  <w:style w:type="paragraph" w:styleId="ListParagraph">
    <w:name w:val="List Paragraph"/>
    <w:basedOn w:val="Normal"/>
    <w:uiPriority w:val="34"/>
    <w:qFormat/>
    <w:locked/>
    <w:rsid w:val="002B7E53"/>
    <w:pPr>
      <w:widowControl/>
      <w:autoSpaceDE/>
      <w:autoSpaceDN/>
      <w:spacing w:after="200" w:line="276" w:lineRule="auto"/>
      <w:ind w:left="720"/>
      <w:contextualSpacing/>
    </w:pPr>
    <w:rPr>
      <w:rFonts w:ascii="Calibri" w:eastAsia="Calibri" w:hAnsi="Calibri" w:cs="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2E97-BCCC-4596-A446-76696A79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2814</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2</cp:revision>
  <cp:lastPrinted>2021-10-20T17:27:00Z</cp:lastPrinted>
  <dcterms:created xsi:type="dcterms:W3CDTF">2021-10-20T18:57:00Z</dcterms:created>
  <dcterms:modified xsi:type="dcterms:W3CDTF">2021-10-20T18:57:00Z</dcterms:modified>
</cp:coreProperties>
</file>