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3991" w:rsidRPr="006C137C" w:rsidP="006C137C" w14:paraId="771B6ED8" w14:textId="70427593">
      <w:pPr>
        <w:pStyle w:val="NormalWeb"/>
        <w:spacing w:before="120" w:beforeAutospacing="0" w:after="360" w:afterAutospacing="0"/>
        <w:jc w:val="center"/>
        <w:rPr>
          <w:rFonts w:asciiTheme="minorHAnsi" w:hAnsiTheme="minorHAnsi" w:cs="Arial"/>
          <w:b/>
          <w:sz w:val="28"/>
          <w:szCs w:val="28"/>
        </w:rPr>
      </w:pPr>
      <w:permStart w:id="0" w:edGrp="everyone"/>
      <w:r w:rsidRPr="006C137C">
        <w:rPr>
          <w:rFonts w:asciiTheme="minorHAnsi" w:hAnsiTheme="minorHAnsi" w:cs="Arial"/>
          <w:b/>
          <w:sz w:val="28"/>
          <w:szCs w:val="28"/>
        </w:rPr>
        <w:t>EXMO. SR. PRESIDENTE DA CÂMARA MUNICIPAL DE SUMARÉ</w:t>
      </w:r>
    </w:p>
    <w:p w:rsidR="001236E4" w:rsidRPr="00142615" w:rsidP="00977A08" w14:paraId="00AF1505" w14:textId="76BFD47D">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 xml:space="preserve">É com grande clamor que apresentamos a essa egrégia Casa de Leis a presente </w:t>
      </w:r>
      <w:r w:rsidRPr="00142615">
        <w:rPr>
          <w:rFonts w:asciiTheme="minorHAnsi" w:hAnsiTheme="minorHAnsi" w:cs="Arial"/>
          <w:b/>
          <w:sz w:val="25"/>
          <w:szCs w:val="25"/>
        </w:rPr>
        <w:t>MOÇÃO DE APELO</w:t>
      </w:r>
      <w:r w:rsidRPr="00142615">
        <w:rPr>
          <w:rFonts w:asciiTheme="minorHAnsi" w:hAnsiTheme="minorHAnsi" w:cs="Arial"/>
          <w:sz w:val="25"/>
          <w:szCs w:val="25"/>
        </w:rPr>
        <w:t xml:space="preserve"> ao </w:t>
      </w:r>
      <w:r w:rsidRPr="00142615" w:rsidR="0002719E">
        <w:rPr>
          <w:rFonts w:asciiTheme="minorHAnsi" w:hAnsiTheme="minorHAnsi" w:cs="Arial"/>
          <w:b/>
          <w:bCs/>
          <w:sz w:val="25"/>
          <w:szCs w:val="25"/>
        </w:rPr>
        <w:t>CONGRESSO NACIONAL</w:t>
      </w:r>
      <w:r w:rsidRPr="00142615">
        <w:rPr>
          <w:rFonts w:asciiTheme="minorHAnsi" w:hAnsiTheme="minorHAnsi" w:cs="Arial"/>
          <w:sz w:val="25"/>
          <w:szCs w:val="25"/>
        </w:rPr>
        <w:t>,</w:t>
      </w:r>
      <w:r w:rsidRPr="00142615" w:rsidR="00603819">
        <w:rPr>
          <w:rFonts w:asciiTheme="minorHAnsi" w:hAnsiTheme="minorHAnsi" w:cs="Arial"/>
          <w:sz w:val="25"/>
          <w:szCs w:val="25"/>
        </w:rPr>
        <w:t xml:space="preserve"> representado pelo seu </w:t>
      </w:r>
      <w:r w:rsidRPr="00142615" w:rsidR="00A70E2A">
        <w:rPr>
          <w:rFonts w:asciiTheme="minorHAnsi" w:hAnsiTheme="minorHAnsi" w:cs="Arial"/>
          <w:sz w:val="25"/>
          <w:szCs w:val="25"/>
        </w:rPr>
        <w:t>atua</w:t>
      </w:r>
      <w:r w:rsidRPr="00142615">
        <w:rPr>
          <w:rFonts w:asciiTheme="minorHAnsi" w:hAnsiTheme="minorHAnsi" w:cs="Arial"/>
          <w:sz w:val="25"/>
          <w:szCs w:val="25"/>
        </w:rPr>
        <w:t>l</w:t>
      </w:r>
      <w:r w:rsidRPr="00142615" w:rsidR="00A70E2A">
        <w:rPr>
          <w:rFonts w:asciiTheme="minorHAnsi" w:hAnsiTheme="minorHAnsi" w:cs="Arial"/>
          <w:sz w:val="25"/>
          <w:szCs w:val="25"/>
        </w:rPr>
        <w:t xml:space="preserve"> </w:t>
      </w:r>
      <w:r w:rsidRPr="00142615" w:rsidR="00603819">
        <w:rPr>
          <w:rFonts w:asciiTheme="minorHAnsi" w:hAnsiTheme="minorHAnsi" w:cs="Arial"/>
          <w:sz w:val="25"/>
          <w:szCs w:val="25"/>
        </w:rPr>
        <w:t>presidente</w:t>
      </w:r>
      <w:r w:rsidRPr="00142615" w:rsidR="00A70E2A">
        <w:rPr>
          <w:rFonts w:asciiTheme="minorHAnsi" w:hAnsiTheme="minorHAnsi" w:cs="Arial"/>
          <w:sz w:val="25"/>
          <w:szCs w:val="25"/>
        </w:rPr>
        <w:t>,</w:t>
      </w:r>
      <w:r w:rsidRPr="00142615" w:rsidR="00603819">
        <w:rPr>
          <w:rFonts w:asciiTheme="minorHAnsi" w:hAnsiTheme="minorHAnsi" w:cs="Arial"/>
          <w:sz w:val="25"/>
          <w:szCs w:val="25"/>
        </w:rPr>
        <w:t xml:space="preserve"> </w:t>
      </w:r>
      <w:r w:rsidRPr="00142615">
        <w:rPr>
          <w:rFonts w:asciiTheme="minorHAnsi" w:hAnsiTheme="minorHAnsi" w:cs="Arial"/>
          <w:b/>
          <w:sz w:val="25"/>
          <w:szCs w:val="25"/>
        </w:rPr>
        <w:t xml:space="preserve">SENADOR </w:t>
      </w:r>
      <w:r w:rsidRPr="00142615" w:rsidR="00603819">
        <w:rPr>
          <w:rFonts w:asciiTheme="minorHAnsi" w:hAnsiTheme="minorHAnsi" w:cs="Arial"/>
          <w:b/>
          <w:bCs/>
          <w:sz w:val="25"/>
          <w:szCs w:val="25"/>
        </w:rPr>
        <w:t>RODRIGO OTAVIO SOARES PACHECO</w:t>
      </w:r>
      <w:r w:rsidRPr="00142615" w:rsidR="00603819">
        <w:rPr>
          <w:rFonts w:asciiTheme="minorHAnsi" w:hAnsiTheme="minorHAnsi" w:cs="Arial"/>
          <w:sz w:val="25"/>
          <w:szCs w:val="25"/>
        </w:rPr>
        <w:t xml:space="preserve">, </w:t>
      </w:r>
      <w:r w:rsidRPr="00142615">
        <w:rPr>
          <w:rFonts w:asciiTheme="minorHAnsi" w:hAnsiTheme="minorHAnsi" w:cs="Arial"/>
          <w:sz w:val="25"/>
          <w:szCs w:val="25"/>
        </w:rPr>
        <w:t xml:space="preserve">para que avalie, em caráter de urgência, a possibilidade de </w:t>
      </w:r>
      <w:r w:rsidRPr="00142615" w:rsidR="0002719E">
        <w:rPr>
          <w:rFonts w:asciiTheme="minorHAnsi" w:hAnsiTheme="minorHAnsi" w:cs="Arial"/>
          <w:sz w:val="25"/>
          <w:szCs w:val="25"/>
        </w:rPr>
        <w:t xml:space="preserve">criar uma lei no sentido de desestimular e </w:t>
      </w:r>
      <w:r w:rsidRPr="00142615">
        <w:rPr>
          <w:rFonts w:asciiTheme="minorHAnsi" w:hAnsiTheme="minorHAnsi" w:cs="Arial"/>
          <w:sz w:val="25"/>
          <w:szCs w:val="25"/>
        </w:rPr>
        <w:t>co</w:t>
      </w:r>
      <w:r w:rsidRPr="00142615" w:rsidR="0002719E">
        <w:rPr>
          <w:rFonts w:asciiTheme="minorHAnsi" w:hAnsiTheme="minorHAnsi" w:cs="Arial"/>
          <w:sz w:val="25"/>
          <w:szCs w:val="25"/>
        </w:rPr>
        <w:t>ibir a prática usada por instituições financeiras de conceder empréstimos consignados</w:t>
      </w:r>
      <w:r w:rsidRPr="00142615" w:rsidR="000436E4">
        <w:rPr>
          <w:rFonts w:asciiTheme="minorHAnsi" w:hAnsiTheme="minorHAnsi" w:cs="Arial"/>
          <w:sz w:val="25"/>
          <w:szCs w:val="25"/>
        </w:rPr>
        <w:t xml:space="preserve"> a aposentados.</w:t>
      </w:r>
    </w:p>
    <w:p w:rsidR="00B43A45" w:rsidRPr="00142615" w:rsidP="00977A08" w14:paraId="4DE4F5CD" w14:textId="2DD036CB">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O abuso ocorre quando</w:t>
      </w:r>
      <w:r w:rsidRPr="00142615" w:rsidR="00AF64D1">
        <w:rPr>
          <w:rFonts w:asciiTheme="minorHAnsi" w:hAnsiTheme="minorHAnsi" w:cs="Arial"/>
          <w:sz w:val="25"/>
          <w:szCs w:val="25"/>
        </w:rPr>
        <w:t>,</w:t>
      </w:r>
      <w:r w:rsidRPr="00142615">
        <w:rPr>
          <w:rFonts w:asciiTheme="minorHAnsi" w:hAnsiTheme="minorHAnsi" w:cs="Arial"/>
          <w:sz w:val="25"/>
          <w:szCs w:val="25"/>
        </w:rPr>
        <w:t xml:space="preserve"> </w:t>
      </w:r>
      <w:r w:rsidRPr="00142615" w:rsidR="0002719E">
        <w:rPr>
          <w:rFonts w:asciiTheme="minorHAnsi" w:hAnsiTheme="minorHAnsi" w:cs="Arial"/>
          <w:sz w:val="25"/>
          <w:szCs w:val="25"/>
        </w:rPr>
        <w:t>sem autorizaç</w:t>
      </w:r>
      <w:r w:rsidRPr="00142615">
        <w:rPr>
          <w:rFonts w:asciiTheme="minorHAnsi" w:hAnsiTheme="minorHAnsi" w:cs="Arial"/>
          <w:sz w:val="25"/>
          <w:szCs w:val="25"/>
        </w:rPr>
        <w:t xml:space="preserve">ões </w:t>
      </w:r>
      <w:r w:rsidRPr="00142615" w:rsidR="0054512C">
        <w:rPr>
          <w:rFonts w:asciiTheme="minorHAnsi" w:hAnsiTheme="minorHAnsi" w:cs="Arial"/>
          <w:sz w:val="25"/>
          <w:szCs w:val="25"/>
        </w:rPr>
        <w:t>ou por meio de excessiva insistência,</w:t>
      </w:r>
      <w:r w:rsidRPr="00142615">
        <w:rPr>
          <w:rFonts w:asciiTheme="minorHAnsi" w:hAnsiTheme="minorHAnsi" w:cs="Arial"/>
          <w:sz w:val="25"/>
          <w:szCs w:val="25"/>
        </w:rPr>
        <w:t xml:space="preserve"> </w:t>
      </w:r>
      <w:r w:rsidRPr="00142615" w:rsidR="00AF64D1">
        <w:rPr>
          <w:rFonts w:asciiTheme="minorHAnsi" w:hAnsiTheme="minorHAnsi" w:cs="Arial"/>
          <w:sz w:val="25"/>
          <w:szCs w:val="25"/>
        </w:rPr>
        <w:t xml:space="preserve">as instituições financeiras </w:t>
      </w:r>
      <w:r w:rsidRPr="00142615">
        <w:rPr>
          <w:rFonts w:asciiTheme="minorHAnsi" w:hAnsiTheme="minorHAnsi" w:cs="Arial"/>
          <w:sz w:val="25"/>
          <w:szCs w:val="25"/>
        </w:rPr>
        <w:t>acabam prorrogando ou até mesmo realizando novos empréstimos</w:t>
      </w:r>
      <w:r w:rsidRPr="00142615" w:rsidR="00142615">
        <w:rPr>
          <w:rFonts w:asciiTheme="minorHAnsi" w:hAnsiTheme="minorHAnsi" w:cs="Arial"/>
          <w:sz w:val="25"/>
          <w:szCs w:val="25"/>
        </w:rPr>
        <w:t>, por vezes sem consentimento</w:t>
      </w:r>
      <w:r w:rsidRPr="00142615" w:rsidR="00A850F4">
        <w:rPr>
          <w:rFonts w:asciiTheme="minorHAnsi" w:hAnsiTheme="minorHAnsi" w:cs="Arial"/>
          <w:sz w:val="25"/>
          <w:szCs w:val="25"/>
        </w:rPr>
        <w:t>.</w:t>
      </w:r>
      <w:r w:rsidRPr="00142615">
        <w:rPr>
          <w:rFonts w:asciiTheme="minorHAnsi" w:hAnsiTheme="minorHAnsi" w:cs="Arial"/>
          <w:sz w:val="25"/>
          <w:szCs w:val="25"/>
        </w:rPr>
        <w:t xml:space="preserve"> </w:t>
      </w:r>
      <w:r w:rsidRPr="00142615" w:rsidR="00184DAE">
        <w:rPr>
          <w:rFonts w:asciiTheme="minorHAnsi" w:hAnsiTheme="minorHAnsi" w:cs="Arial"/>
          <w:sz w:val="25"/>
          <w:szCs w:val="25"/>
        </w:rPr>
        <w:t xml:space="preserve">Para os que não sabem, o </w:t>
      </w:r>
      <w:r w:rsidRPr="00142615" w:rsidR="00D324A3">
        <w:rPr>
          <w:rFonts w:asciiTheme="minorHAnsi" w:hAnsiTheme="minorHAnsi" w:cs="Arial"/>
          <w:sz w:val="25"/>
          <w:szCs w:val="25"/>
        </w:rPr>
        <w:t xml:space="preserve">crédito </w:t>
      </w:r>
      <w:r w:rsidRPr="00142615" w:rsidR="00184DAE">
        <w:rPr>
          <w:rFonts w:asciiTheme="minorHAnsi" w:hAnsiTheme="minorHAnsi" w:cs="Arial"/>
          <w:sz w:val="25"/>
          <w:szCs w:val="25"/>
        </w:rPr>
        <w:t>consignado é aquele tipo de empréstimo que você solicita e passa a ter o valor das parcelas cobrado direto na folha de pagamento</w:t>
      </w:r>
      <w:r w:rsidRPr="00142615" w:rsidR="00AF64D1">
        <w:rPr>
          <w:rFonts w:asciiTheme="minorHAnsi" w:hAnsiTheme="minorHAnsi" w:cs="Arial"/>
          <w:sz w:val="25"/>
          <w:szCs w:val="25"/>
        </w:rPr>
        <w:t>,</w:t>
      </w:r>
      <w:r w:rsidRPr="00142615" w:rsidR="00184DAE">
        <w:rPr>
          <w:rFonts w:asciiTheme="minorHAnsi" w:hAnsiTheme="minorHAnsi" w:cs="Arial"/>
          <w:sz w:val="25"/>
          <w:szCs w:val="25"/>
        </w:rPr>
        <w:t xml:space="preserve"> ou seja, o desconto é feito diretamente no salário ou na aposentadoria.</w:t>
      </w:r>
    </w:p>
    <w:p w:rsidR="00D324A3" w:rsidRPr="00142615" w:rsidP="00977A08" w14:paraId="16C443E6" w14:textId="2CBE6356">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Os principais “alvos” dos grandes bancos são pessoas aposentadas e com pouca escolaridade, pois estas tendem a aceitar mais facilmente o empréstimo, muitas vezes por quererem quitar alguma dívida, outras vezes por não conhecerem as cláusulas abusivas do contrato, ou até mesmo por conta da insistência do banco em ficar ligando todos os dias oferecendo o serviço, que acaba aceitando para evitar que as ligações continuem sendo efetuadas.</w:t>
      </w:r>
    </w:p>
    <w:p w:rsidR="00184DAE" w:rsidRPr="00142615" w:rsidP="00977A08" w14:paraId="7951517E" w14:textId="435E73E7">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Sabendo dessa f</w:t>
      </w:r>
      <w:r w:rsidRPr="00142615" w:rsidR="001236E4">
        <w:rPr>
          <w:rFonts w:asciiTheme="minorHAnsi" w:hAnsiTheme="minorHAnsi" w:cs="Arial"/>
          <w:sz w:val="25"/>
          <w:szCs w:val="25"/>
        </w:rPr>
        <w:t>acilidade</w:t>
      </w:r>
      <w:r w:rsidRPr="00142615">
        <w:rPr>
          <w:rFonts w:asciiTheme="minorHAnsi" w:hAnsiTheme="minorHAnsi" w:cs="Arial"/>
          <w:sz w:val="25"/>
          <w:szCs w:val="25"/>
        </w:rPr>
        <w:t xml:space="preserve"> de crédito, é preciso ter muita cautela,</w:t>
      </w:r>
      <w:r w:rsidRPr="00142615" w:rsidR="00516FCF">
        <w:rPr>
          <w:rFonts w:asciiTheme="minorHAnsi" w:hAnsiTheme="minorHAnsi" w:cs="Arial"/>
          <w:sz w:val="25"/>
          <w:szCs w:val="25"/>
        </w:rPr>
        <w:t xml:space="preserve"> pois</w:t>
      </w:r>
      <w:r w:rsidRPr="00142615">
        <w:rPr>
          <w:rFonts w:asciiTheme="minorHAnsi" w:hAnsiTheme="minorHAnsi" w:cs="Arial"/>
          <w:sz w:val="25"/>
          <w:szCs w:val="25"/>
        </w:rPr>
        <w:t xml:space="preserve"> as reclamações envolvendo crédito consignado </w:t>
      </w:r>
      <w:r w:rsidRPr="00142615" w:rsidR="00AF64D1">
        <w:rPr>
          <w:rFonts w:asciiTheme="minorHAnsi" w:hAnsiTheme="minorHAnsi" w:cs="Arial"/>
          <w:sz w:val="25"/>
          <w:szCs w:val="25"/>
        </w:rPr>
        <w:t xml:space="preserve">em municípios </w:t>
      </w:r>
      <w:r w:rsidRPr="00142615" w:rsidR="00142615">
        <w:rPr>
          <w:rFonts w:asciiTheme="minorHAnsi" w:hAnsiTheme="minorHAnsi" w:cs="Arial"/>
          <w:sz w:val="25"/>
          <w:szCs w:val="25"/>
        </w:rPr>
        <w:t>da região metropolitana</w:t>
      </w:r>
      <w:r w:rsidRPr="00142615">
        <w:rPr>
          <w:rFonts w:asciiTheme="minorHAnsi" w:hAnsiTheme="minorHAnsi" w:cs="Arial"/>
          <w:sz w:val="25"/>
          <w:szCs w:val="25"/>
        </w:rPr>
        <w:t>, por exemplo, aumentaram 131% neste ano em comparação ao mesmo período de 2020. Segundo um levantamento realizado pelo Programa de Proteção e Defesa do Consumidor (Procon), de janeiro a setembro de 2021 foram registradas 458 queixas, mais que o dobro das 198 denúncias que o órgão recebeu nos primeiros nove meses do ano passado</w:t>
      </w:r>
      <w:r w:rsidRPr="00142615" w:rsidR="00142615">
        <w:rPr>
          <w:rFonts w:asciiTheme="minorHAnsi" w:hAnsiTheme="minorHAnsi" w:cs="Arial"/>
          <w:sz w:val="25"/>
          <w:szCs w:val="25"/>
        </w:rPr>
        <w:t>, informações obtidas por meios de comunicação oficial.</w:t>
      </w:r>
    </w:p>
    <w:p w:rsidR="00184DAE" w:rsidRPr="00142615" w:rsidP="00977A08" w14:paraId="7C41C174" w14:textId="15ADAB73">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 xml:space="preserve">Um dos principais problemas apontados pelos consumidores que procuram o serviço de apoio é a falta de consulta e autorização para a efetivação dos empréstimos. </w:t>
      </w:r>
    </w:p>
    <w:p w:rsidR="00184DAE" w:rsidRPr="00142615" w:rsidP="00977A08" w14:paraId="4B23A093" w14:textId="3E669930">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De acordo com uma pesquisa feita pelo Banco Central (BC), o empréstimo consignado se tornou o serviço financeiro com a maior quantidade de queixas no Brasil. Apenas no primeiro trimestre deste ano, 25% dos registros contra bancos e financeiras estavam relacionados à oferta de crédito consignado de maneira abusiva. Ou seja, das 26,7 mil denúncias, 6.798 envolviam empréstimos.</w:t>
      </w:r>
    </w:p>
    <w:p w:rsidR="0013024E" w:rsidRPr="00142615" w:rsidP="0013024E" w14:paraId="3AE07AFA" w14:textId="50DAABA6">
      <w:pPr>
        <w:pStyle w:val="NormalWeb"/>
        <w:spacing w:before="120" w:beforeAutospacing="0" w:after="24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Devido aos impactos econômicos gerados pela pandemia, o percentual de brasileiros com dívidas voltou a aumentar neste ano, chegando a 71,4% da população, segundo a Confederação Nacional do Comércio de Bens, Serviços e Turismo (CNC).</w:t>
      </w:r>
    </w:p>
    <w:p w:rsidR="00A94991" w:rsidRPr="00142615" w:rsidP="006C137C" w14:paraId="1853E61B" w14:textId="770B4A25">
      <w:pPr>
        <w:pStyle w:val="NormalWeb"/>
        <w:spacing w:before="120" w:beforeAutospacing="0" w:after="360" w:afterAutospacing="0" w:line="360" w:lineRule="auto"/>
        <w:ind w:firstLine="851"/>
        <w:jc w:val="both"/>
        <w:rPr>
          <w:rFonts w:asciiTheme="minorHAnsi" w:hAnsiTheme="minorHAnsi" w:cs="Arial"/>
          <w:sz w:val="25"/>
          <w:szCs w:val="25"/>
        </w:rPr>
      </w:pPr>
      <w:r w:rsidRPr="00142615">
        <w:rPr>
          <w:rFonts w:asciiTheme="minorHAnsi" w:hAnsiTheme="minorHAnsi" w:cs="Arial"/>
          <w:sz w:val="25"/>
          <w:szCs w:val="25"/>
        </w:rPr>
        <w:t xml:space="preserve">Diante do exposto, requeremos, na forma regimental, e depois de ouvido o Plenário, que conste na ata dos trabalhos a referida </w:t>
      </w:r>
      <w:r w:rsidRPr="00142615">
        <w:rPr>
          <w:rFonts w:asciiTheme="minorHAnsi" w:hAnsiTheme="minorHAnsi" w:cs="Arial"/>
          <w:b/>
          <w:sz w:val="25"/>
          <w:szCs w:val="25"/>
        </w:rPr>
        <w:t>MOÇÃO DE APELO</w:t>
      </w:r>
      <w:r w:rsidRPr="00142615">
        <w:rPr>
          <w:rFonts w:asciiTheme="minorHAnsi" w:hAnsiTheme="minorHAnsi" w:cs="Arial"/>
          <w:sz w:val="25"/>
          <w:szCs w:val="25"/>
        </w:rPr>
        <w:t xml:space="preserve"> ao </w:t>
      </w:r>
      <w:r w:rsidRPr="00142615" w:rsidR="003D16E4">
        <w:rPr>
          <w:rFonts w:asciiTheme="minorHAnsi" w:hAnsiTheme="minorHAnsi" w:cs="Arial"/>
          <w:b/>
          <w:bCs/>
          <w:sz w:val="25"/>
          <w:szCs w:val="25"/>
        </w:rPr>
        <w:t>CONGRESSO NACIONAL</w:t>
      </w:r>
      <w:r w:rsidRPr="00142615" w:rsidR="003D16E4">
        <w:rPr>
          <w:rFonts w:asciiTheme="minorHAnsi" w:hAnsiTheme="minorHAnsi" w:cs="Arial"/>
          <w:sz w:val="25"/>
          <w:szCs w:val="25"/>
        </w:rPr>
        <w:t xml:space="preserve">, representado pelo seu atual presidente, </w:t>
      </w:r>
      <w:r w:rsidRPr="00142615" w:rsidR="001236E4">
        <w:rPr>
          <w:rFonts w:asciiTheme="minorHAnsi" w:hAnsiTheme="minorHAnsi" w:cs="Arial"/>
          <w:b/>
          <w:sz w:val="25"/>
          <w:szCs w:val="25"/>
        </w:rPr>
        <w:t xml:space="preserve">SENADOR </w:t>
      </w:r>
      <w:r w:rsidRPr="00142615" w:rsidR="001236E4">
        <w:rPr>
          <w:rFonts w:asciiTheme="minorHAnsi" w:hAnsiTheme="minorHAnsi" w:cs="Arial"/>
          <w:b/>
          <w:bCs/>
          <w:sz w:val="25"/>
          <w:szCs w:val="25"/>
        </w:rPr>
        <w:t>RODRIGO OTAVIO SOARES PACHECO</w:t>
      </w:r>
      <w:r w:rsidRPr="00142615">
        <w:rPr>
          <w:rFonts w:asciiTheme="minorHAnsi" w:hAnsiTheme="minorHAnsi" w:cs="Arial"/>
          <w:sz w:val="25"/>
          <w:szCs w:val="25"/>
        </w:rPr>
        <w:t xml:space="preserve">, para que avalie em caráter de urgência, </w:t>
      </w:r>
      <w:r w:rsidRPr="00142615" w:rsidR="00712E17">
        <w:rPr>
          <w:rFonts w:asciiTheme="minorHAnsi" w:hAnsiTheme="minorHAnsi" w:cs="Arial"/>
          <w:sz w:val="25"/>
          <w:szCs w:val="25"/>
        </w:rPr>
        <w:t xml:space="preserve">a possibilidade de criar uma lei no sentido de desestimular e </w:t>
      </w:r>
      <w:r w:rsidRPr="00142615" w:rsidR="001236E4">
        <w:rPr>
          <w:rFonts w:asciiTheme="minorHAnsi" w:hAnsiTheme="minorHAnsi" w:cs="Arial"/>
          <w:sz w:val="25"/>
          <w:szCs w:val="25"/>
        </w:rPr>
        <w:t>co</w:t>
      </w:r>
      <w:r w:rsidRPr="00142615" w:rsidR="00712E17">
        <w:rPr>
          <w:rFonts w:asciiTheme="minorHAnsi" w:hAnsiTheme="minorHAnsi" w:cs="Arial"/>
          <w:sz w:val="25"/>
          <w:szCs w:val="25"/>
        </w:rPr>
        <w:t xml:space="preserve">ibir a prática usada por instituições financeiras de conceder empréstimos consignados </w:t>
      </w:r>
      <w:r w:rsidRPr="00142615" w:rsidR="000436E4">
        <w:rPr>
          <w:rFonts w:asciiTheme="minorHAnsi" w:hAnsiTheme="minorHAnsi" w:cs="Arial"/>
          <w:sz w:val="25"/>
          <w:szCs w:val="25"/>
        </w:rPr>
        <w:t xml:space="preserve">a aposentados </w:t>
      </w:r>
      <w:r w:rsidRPr="00142615" w:rsidR="00712E17">
        <w:rPr>
          <w:rFonts w:asciiTheme="minorHAnsi" w:hAnsiTheme="minorHAnsi" w:cs="Arial"/>
          <w:sz w:val="25"/>
          <w:szCs w:val="25"/>
        </w:rPr>
        <w:t>sem autorização ou por meio de excessiva insistência.</w:t>
      </w:r>
    </w:p>
    <w:p w:rsidR="00113953" w:rsidRPr="00142615" w:rsidP="006C137C" w14:paraId="4B732F0E" w14:textId="5D0AF68A">
      <w:pPr>
        <w:pStyle w:val="NormalWeb"/>
        <w:spacing w:before="0" w:beforeAutospacing="0" w:after="240" w:afterAutospacing="0" w:line="360" w:lineRule="auto"/>
        <w:jc w:val="center"/>
        <w:rPr>
          <w:rFonts w:asciiTheme="minorHAnsi" w:hAnsiTheme="minorHAnsi" w:cs="Arial"/>
          <w:sz w:val="25"/>
          <w:szCs w:val="25"/>
        </w:rPr>
      </w:pPr>
      <w:r w:rsidRPr="00142615">
        <w:rPr>
          <w:rFonts w:asciiTheme="minorHAnsi" w:hAnsiTheme="minorHAnsi" w:cs="Arial"/>
          <w:sz w:val="25"/>
          <w:szCs w:val="25"/>
        </w:rPr>
        <w:t xml:space="preserve">Sala das Sessões, </w:t>
      </w:r>
      <w:r w:rsidRPr="00142615" w:rsidR="00F93580">
        <w:rPr>
          <w:rFonts w:asciiTheme="minorHAnsi" w:hAnsiTheme="minorHAnsi" w:cs="Arial"/>
          <w:sz w:val="25"/>
          <w:szCs w:val="25"/>
        </w:rPr>
        <w:t>1</w:t>
      </w:r>
      <w:r w:rsidR="00560A7B">
        <w:rPr>
          <w:rFonts w:asciiTheme="minorHAnsi" w:hAnsiTheme="minorHAnsi" w:cs="Arial"/>
          <w:sz w:val="25"/>
          <w:szCs w:val="25"/>
        </w:rPr>
        <w:t>8</w:t>
      </w:r>
      <w:r w:rsidRPr="00142615" w:rsidR="00F93580">
        <w:rPr>
          <w:rFonts w:asciiTheme="minorHAnsi" w:hAnsiTheme="minorHAnsi" w:cs="Arial"/>
          <w:sz w:val="25"/>
          <w:szCs w:val="25"/>
        </w:rPr>
        <w:t xml:space="preserve"> de outubro </w:t>
      </w:r>
      <w:r w:rsidRPr="00142615">
        <w:rPr>
          <w:rFonts w:asciiTheme="minorHAnsi" w:hAnsiTheme="minorHAnsi" w:cs="Arial"/>
          <w:sz w:val="25"/>
          <w:szCs w:val="25"/>
        </w:rPr>
        <w:t>de 2021.</w:t>
      </w:r>
    </w:p>
    <w:p w:rsidR="0047240D" w:rsidRPr="001343EB" w:rsidP="006C137C" w14:paraId="1EC8F467" w14:textId="58BC60F3">
      <w:pPr>
        <w:pStyle w:val="NormalWeb"/>
        <w:spacing w:before="0" w:beforeAutospacing="0" w:after="0" w:afterAutospacing="0" w:line="360" w:lineRule="auto"/>
        <w:jc w:val="center"/>
        <w:rPr>
          <w:rFonts w:asciiTheme="minorHAnsi" w:hAnsiTheme="minorHAnsi" w:cs="Arial"/>
          <w:sz w:val="28"/>
          <w:szCs w:val="28"/>
        </w:rPr>
      </w:pPr>
      <w:r>
        <w:rPr>
          <w:rFonts w:asciiTheme="minorHAnsi" w:hAnsiTheme="minorHAnsi" w:cs="Arial"/>
          <w:noProof/>
          <w:sz w:val="28"/>
          <w:szCs w:val="28"/>
        </w:rPr>
        <w:drawing>
          <wp:inline distT="0" distB="0" distL="0" distR="0">
            <wp:extent cx="2743206" cy="1426467"/>
            <wp:effectExtent l="0" t="0" r="0" b="0"/>
            <wp:docPr id="728361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11216" name="Assinatura JM.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719E"/>
    <w:rsid w:val="000436E4"/>
    <w:rsid w:val="000933F8"/>
    <w:rsid w:val="000D2BDC"/>
    <w:rsid w:val="000D336A"/>
    <w:rsid w:val="00104AAA"/>
    <w:rsid w:val="00113953"/>
    <w:rsid w:val="00121258"/>
    <w:rsid w:val="001236E4"/>
    <w:rsid w:val="0013024E"/>
    <w:rsid w:val="001343EB"/>
    <w:rsid w:val="00142615"/>
    <w:rsid w:val="0015657E"/>
    <w:rsid w:val="00156CF8"/>
    <w:rsid w:val="00184DAE"/>
    <w:rsid w:val="00253D47"/>
    <w:rsid w:val="002731CA"/>
    <w:rsid w:val="002B1E10"/>
    <w:rsid w:val="002D1D22"/>
    <w:rsid w:val="002D6070"/>
    <w:rsid w:val="003451FD"/>
    <w:rsid w:val="0036567E"/>
    <w:rsid w:val="003D16E4"/>
    <w:rsid w:val="003E3991"/>
    <w:rsid w:val="00405E29"/>
    <w:rsid w:val="00460A32"/>
    <w:rsid w:val="0047240D"/>
    <w:rsid w:val="00476EED"/>
    <w:rsid w:val="004B2CC9"/>
    <w:rsid w:val="0051286F"/>
    <w:rsid w:val="00516FCF"/>
    <w:rsid w:val="00540C38"/>
    <w:rsid w:val="0054512C"/>
    <w:rsid w:val="00560A7B"/>
    <w:rsid w:val="005B07F1"/>
    <w:rsid w:val="005F7F84"/>
    <w:rsid w:val="00603819"/>
    <w:rsid w:val="00626437"/>
    <w:rsid w:val="00632FA0"/>
    <w:rsid w:val="006C137C"/>
    <w:rsid w:val="006C41A4"/>
    <w:rsid w:val="006D1E9A"/>
    <w:rsid w:val="00712057"/>
    <w:rsid w:val="00712E17"/>
    <w:rsid w:val="00820BDC"/>
    <w:rsid w:val="00822396"/>
    <w:rsid w:val="008E3728"/>
    <w:rsid w:val="008E59EB"/>
    <w:rsid w:val="00930384"/>
    <w:rsid w:val="00977A08"/>
    <w:rsid w:val="00A06CF2"/>
    <w:rsid w:val="00A70E2A"/>
    <w:rsid w:val="00A850F4"/>
    <w:rsid w:val="00A94991"/>
    <w:rsid w:val="00AF64D1"/>
    <w:rsid w:val="00B43A45"/>
    <w:rsid w:val="00B96E91"/>
    <w:rsid w:val="00C00C1E"/>
    <w:rsid w:val="00C36776"/>
    <w:rsid w:val="00C522B7"/>
    <w:rsid w:val="00CD6B58"/>
    <w:rsid w:val="00CF401E"/>
    <w:rsid w:val="00D247C9"/>
    <w:rsid w:val="00D324A3"/>
    <w:rsid w:val="00D95F84"/>
    <w:rsid w:val="00E20B04"/>
    <w:rsid w:val="00E800B3"/>
    <w:rsid w:val="00F62E17"/>
    <w:rsid w:val="00F93580"/>
    <w:rsid w:val="00FA1B2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7CC61-086A-497C-9588-ED136E63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496</Words>
  <Characters>2679</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44</cp:revision>
  <cp:lastPrinted>2021-10-18T19:57:00Z</cp:lastPrinted>
  <dcterms:created xsi:type="dcterms:W3CDTF">2021-04-23T19:10:00Z</dcterms:created>
  <dcterms:modified xsi:type="dcterms:W3CDTF">2021-10-19T11:45:00Z</dcterms:modified>
</cp:coreProperties>
</file>