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369DB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A95312">
        <w:rPr>
          <w:rFonts w:ascii="Arial" w:hAnsi="Arial" w:cs="Arial"/>
          <w:sz w:val="24"/>
          <w:szCs w:val="24"/>
        </w:rPr>
        <w:t>Ézio</w:t>
      </w:r>
      <w:r w:rsidR="00A95312">
        <w:rPr>
          <w:rFonts w:ascii="Arial" w:hAnsi="Arial" w:cs="Arial"/>
          <w:sz w:val="24"/>
          <w:szCs w:val="24"/>
        </w:rPr>
        <w:t xml:space="preserve"> </w:t>
      </w:r>
      <w:r w:rsidR="00A95312">
        <w:rPr>
          <w:rFonts w:ascii="Arial" w:hAnsi="Arial" w:cs="Arial"/>
          <w:sz w:val="24"/>
          <w:szCs w:val="24"/>
        </w:rPr>
        <w:t>Brianes</w:t>
      </w:r>
      <w:r w:rsidR="00BB730E">
        <w:rPr>
          <w:rFonts w:ascii="Arial" w:hAnsi="Arial" w:cs="Arial"/>
          <w:sz w:val="24"/>
          <w:szCs w:val="24"/>
        </w:rPr>
        <w:t xml:space="preserve">, bairro </w:t>
      </w:r>
      <w:r w:rsidR="00BB730E">
        <w:rPr>
          <w:rFonts w:ascii="Arial" w:hAnsi="Arial" w:cs="Arial"/>
          <w:sz w:val="24"/>
          <w:szCs w:val="24"/>
        </w:rPr>
        <w:t>Ypê</w:t>
      </w:r>
      <w:r w:rsidR="00BB730E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48A1C0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042BCF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1785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10414B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54E0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5C25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54877"/>
    <w:rsid w:val="002654E5"/>
    <w:rsid w:val="0026639D"/>
    <w:rsid w:val="00266F5B"/>
    <w:rsid w:val="00270274"/>
    <w:rsid w:val="00272C1D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5E10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704C"/>
    <w:rsid w:val="00790991"/>
    <w:rsid w:val="007A0A5B"/>
    <w:rsid w:val="007A2F04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2656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0CBC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87D58"/>
    <w:rsid w:val="00A90ECF"/>
    <w:rsid w:val="00A94BEF"/>
    <w:rsid w:val="00A95312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61C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3A02"/>
    <w:rsid w:val="00BA6C7B"/>
    <w:rsid w:val="00BA7233"/>
    <w:rsid w:val="00BB01C1"/>
    <w:rsid w:val="00BB1183"/>
    <w:rsid w:val="00BB730E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753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6E3A"/>
    <w:rsid w:val="00E421BC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EF7D85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56822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2021-10-18T17:49:00Z</dcterms:created>
  <dcterms:modified xsi:type="dcterms:W3CDTF">2021-10-18T17:49:00Z</dcterms:modified>
</cp:coreProperties>
</file>