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2BEE385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>
        <w:rPr>
          <w:rFonts w:ascii="Bookman Old Style" w:hAnsi="Bookman Old Style" w:cs="Arial"/>
          <w:b/>
          <w:sz w:val="24"/>
          <w:szCs w:val="24"/>
        </w:rPr>
        <w:t>implantação da sinalização semafórica para pedestres “Botoeira”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C7305">
        <w:rPr>
          <w:rFonts w:ascii="Bookman Old Style" w:hAnsi="Bookman Old Style" w:cs="Arial"/>
          <w:sz w:val="24"/>
          <w:szCs w:val="24"/>
        </w:rPr>
        <w:t>entre a Avenida Rebouças e a Rua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C7305">
        <w:rPr>
          <w:rFonts w:ascii="Bookman Old Style" w:hAnsi="Bookman Old Style" w:cs="Arial"/>
          <w:sz w:val="24"/>
          <w:szCs w:val="24"/>
        </w:rPr>
        <w:t>Domingos Franklin Nogueira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63133F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>
        <w:rPr>
          <w:rFonts w:ascii="Bookman Old Style" w:hAnsi="Bookman Old Style" w:cs="Arial"/>
          <w:sz w:val="24"/>
          <w:szCs w:val="24"/>
        </w:rPr>
        <w:t>o alto fluxo de travessia de pedestres no local.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3D90804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23F5">
        <w:rPr>
          <w:rFonts w:ascii="Bookman Old Style" w:hAnsi="Bookman Old Style" w:cs="Arial"/>
          <w:sz w:val="24"/>
          <w:szCs w:val="24"/>
        </w:rPr>
        <w:t>1</w:t>
      </w:r>
      <w:r w:rsidR="00FC7305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223F5">
        <w:rPr>
          <w:rFonts w:ascii="Bookman Old Style" w:hAnsi="Bookman Old Style" w:cs="Arial"/>
          <w:sz w:val="24"/>
          <w:szCs w:val="24"/>
        </w:rPr>
        <w:t>outubro</w:t>
      </w:r>
      <w:r w:rsidRPr="00C23FB4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061104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7433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DD5D77"/>
    <w:rsid w:val="00DE4B94"/>
    <w:rsid w:val="00E246F2"/>
    <w:rsid w:val="00ED70C2"/>
    <w:rsid w:val="00EE1FFB"/>
    <w:rsid w:val="00EF63E5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2021-10-18T14:18:00Z</dcterms:modified>
</cp:coreProperties>
</file>