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342DE6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9E3E81">
        <w:rPr>
          <w:rFonts w:ascii="Arial" w:hAnsi="Arial" w:cs="Arial"/>
          <w:sz w:val="24"/>
          <w:szCs w:val="24"/>
        </w:rPr>
        <w:t>na Rua</w:t>
      </w:r>
      <w:r w:rsidR="009E3E81">
        <w:rPr>
          <w:rFonts w:ascii="Arial" w:hAnsi="Arial" w:cs="Arial"/>
          <w:b/>
          <w:noProof/>
          <w:sz w:val="24"/>
          <w:szCs w:val="24"/>
        </w:rPr>
        <w:t>: Mossoró</w:t>
      </w:r>
      <w:r w:rsidR="009E3E81">
        <w:rPr>
          <w:rFonts w:ascii="Arial" w:hAnsi="Arial" w:cs="Arial"/>
          <w:b/>
          <w:sz w:val="24"/>
          <w:szCs w:val="24"/>
        </w:rPr>
        <w:t xml:space="preserve">, </w:t>
      </w:r>
      <w:r w:rsidR="009E3E81">
        <w:rPr>
          <w:rFonts w:ascii="Arial" w:hAnsi="Arial" w:cs="Arial"/>
          <w:noProof/>
          <w:sz w:val="24"/>
          <w:szCs w:val="24"/>
        </w:rPr>
        <w:t>no</w:t>
      </w:r>
      <w:r w:rsidR="009E3E81">
        <w:rPr>
          <w:rFonts w:ascii="Arial" w:hAnsi="Arial" w:cs="Arial"/>
          <w:sz w:val="24"/>
          <w:szCs w:val="24"/>
        </w:rPr>
        <w:t xml:space="preserve"> Bairro Parque Residencial Salerno</w:t>
      </w:r>
      <w:r w:rsidR="00686DE4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84E50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48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C7190"/>
    <w:rsid w:val="000D2BDC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A6A59"/>
    <w:rsid w:val="004B2CC9"/>
    <w:rsid w:val="0051286F"/>
    <w:rsid w:val="00626437"/>
    <w:rsid w:val="00632FA0"/>
    <w:rsid w:val="00686DE4"/>
    <w:rsid w:val="006C41A4"/>
    <w:rsid w:val="006D1E9A"/>
    <w:rsid w:val="00755866"/>
    <w:rsid w:val="00822396"/>
    <w:rsid w:val="008849A2"/>
    <w:rsid w:val="008A2765"/>
    <w:rsid w:val="00941317"/>
    <w:rsid w:val="009E3E81"/>
    <w:rsid w:val="00A06CF2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D82942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2B44-291B-4350-A27F-73DF2768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2021-10-08T14:46:00Z</dcterms:created>
  <dcterms:modified xsi:type="dcterms:W3CDTF">2021-10-08T14:49:00Z</dcterms:modified>
</cp:coreProperties>
</file>