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6AC6F7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020DA7">
        <w:rPr>
          <w:rFonts w:ascii="Arial" w:hAnsi="Arial" w:cs="Arial"/>
          <w:sz w:val="24"/>
          <w:szCs w:val="24"/>
        </w:rPr>
        <w:t>Jaime Luíz da Silva</w:t>
      </w:r>
      <w:r w:rsidR="000D671E">
        <w:rPr>
          <w:rFonts w:ascii="Arial" w:hAnsi="Arial" w:cs="Arial"/>
          <w:sz w:val="24"/>
          <w:szCs w:val="24"/>
        </w:rPr>
        <w:t>, bairro Campo Belo</w:t>
      </w:r>
      <w:r w:rsidR="00385C9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921A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5C9B">
        <w:rPr>
          <w:rFonts w:ascii="Arial" w:hAnsi="Arial" w:cs="Arial"/>
          <w:sz w:val="24"/>
          <w:szCs w:val="24"/>
        </w:rPr>
        <w:t>08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739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1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2021-10-08T17:32:00Z</dcterms:created>
  <dcterms:modified xsi:type="dcterms:W3CDTF">2021-10-08T17:32:00Z</dcterms:modified>
</cp:coreProperties>
</file>