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256FBF4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BB3C25">
        <w:rPr>
          <w:rFonts w:ascii="Arial" w:hAnsi="Arial" w:cs="Arial"/>
          <w:b/>
          <w:sz w:val="24"/>
          <w:szCs w:val="24"/>
          <w:u w:val="single"/>
        </w:rPr>
        <w:t>Joaquim Veloso da Silva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813F46">
        <w:rPr>
          <w:rFonts w:ascii="Arial" w:hAnsi="Arial" w:cs="Arial"/>
          <w:b/>
          <w:sz w:val="24"/>
          <w:szCs w:val="24"/>
          <w:u w:val="single"/>
        </w:rPr>
        <w:t>8</w:t>
      </w:r>
      <w:r w:rsidR="00BB3C25">
        <w:rPr>
          <w:rFonts w:ascii="Arial" w:hAnsi="Arial" w:cs="Arial"/>
          <w:b/>
          <w:sz w:val="24"/>
          <w:szCs w:val="24"/>
          <w:u w:val="single"/>
        </w:rPr>
        <w:t>5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063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B3C25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C0254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7EFD1-B991-4BB4-8DB4-7730EDB7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2021-10-07T12:46:00Z</dcterms:created>
  <dcterms:modified xsi:type="dcterms:W3CDTF">2021-10-07T12:46:00Z</dcterms:modified>
</cp:coreProperties>
</file>