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A35F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0609D4" w:rsidR="000609D4">
        <w:rPr>
          <w:rFonts w:ascii="Tahoma" w:hAnsi="Tahoma" w:cs="Tahoma"/>
          <w:b/>
          <w:bCs/>
          <w:sz w:val="24"/>
          <w:szCs w:val="24"/>
        </w:rPr>
        <w:t>Rua Alcina Raposeiro</w:t>
      </w:r>
      <w:r w:rsidR="000609D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609D4" w:rsidR="000609D4">
        <w:rPr>
          <w:rFonts w:ascii="Tahoma" w:hAnsi="Tahoma" w:cs="Tahoma"/>
          <w:b/>
          <w:bCs/>
          <w:sz w:val="24"/>
          <w:szCs w:val="24"/>
        </w:rPr>
        <w:t>Yanssen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1B1CF9">
        <w:rPr>
          <w:rFonts w:ascii="Tahoma" w:hAnsi="Tahoma" w:cs="Tahoma"/>
          <w:bCs/>
          <w:sz w:val="24"/>
          <w:szCs w:val="24"/>
        </w:rPr>
        <w:t>420</w:t>
      </w:r>
      <w:r w:rsidRPr="00AA6856" w:rsidR="00AA685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B1CF9" w:rsidR="001B1CF9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313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9D4"/>
    <w:rsid w:val="000A7E6D"/>
    <w:rsid w:val="000D2BDC"/>
    <w:rsid w:val="00104AAA"/>
    <w:rsid w:val="0015657E"/>
    <w:rsid w:val="00156CF8"/>
    <w:rsid w:val="001B1CF9"/>
    <w:rsid w:val="00284FFB"/>
    <w:rsid w:val="002D2925"/>
    <w:rsid w:val="00347A62"/>
    <w:rsid w:val="00396445"/>
    <w:rsid w:val="00460A32"/>
    <w:rsid w:val="004B2CC9"/>
    <w:rsid w:val="0051286F"/>
    <w:rsid w:val="00605981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95B05"/>
    <w:rsid w:val="00A97AE4"/>
    <w:rsid w:val="00AA6856"/>
    <w:rsid w:val="00B473DB"/>
    <w:rsid w:val="00B87088"/>
    <w:rsid w:val="00C00C1E"/>
    <w:rsid w:val="00C36776"/>
    <w:rsid w:val="00CD6B58"/>
    <w:rsid w:val="00CE03F9"/>
    <w:rsid w:val="00CF401E"/>
    <w:rsid w:val="00D52F38"/>
    <w:rsid w:val="00D73760"/>
    <w:rsid w:val="00F1770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2021-10-05T12:29:00Z</dcterms:created>
  <dcterms:modified xsi:type="dcterms:W3CDTF">2021-10-05T12:29:00Z</dcterms:modified>
</cp:coreProperties>
</file>