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AF761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C114E3">
        <w:rPr>
          <w:rFonts w:eastAsia="Calibri" w:cstheme="minorHAnsi"/>
          <w:sz w:val="24"/>
          <w:szCs w:val="24"/>
        </w:rPr>
        <w:t xml:space="preserve">Rua </w:t>
      </w:r>
      <w:r w:rsidRPr="00C114E3" w:rsidR="00C114E3">
        <w:rPr>
          <w:rFonts w:eastAsia="Calibri" w:cstheme="minorHAnsi"/>
          <w:sz w:val="24"/>
          <w:szCs w:val="24"/>
        </w:rPr>
        <w:t>Atilio Biondo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114E3" w:rsidR="00C114E3">
        <w:rPr>
          <w:rFonts w:eastAsia="Calibri" w:cstheme="minorHAnsi"/>
          <w:sz w:val="24"/>
          <w:szCs w:val="24"/>
        </w:rPr>
        <w:t>945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114E3" w:rsidR="00C114E3">
        <w:rPr>
          <w:rFonts w:eastAsia="Calibri" w:cstheme="minorHAnsi"/>
          <w:sz w:val="24"/>
          <w:szCs w:val="24"/>
        </w:rPr>
        <w:t>Vila Miranda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114E3" w:rsidR="00C114E3">
        <w:rPr>
          <w:rFonts w:eastAsia="Calibri" w:cstheme="minorHAnsi"/>
          <w:sz w:val="24"/>
          <w:szCs w:val="24"/>
        </w:rPr>
        <w:t>13170-460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F5D1A2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A3C00">
        <w:rPr>
          <w:rFonts w:eastAsia="Calibri" w:cstheme="minorHAnsi"/>
          <w:sz w:val="24"/>
          <w:szCs w:val="24"/>
        </w:rPr>
        <w:t>05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0A3C00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7AC"/>
    <w:rsid w:val="00087956"/>
    <w:rsid w:val="000909D7"/>
    <w:rsid w:val="0009104A"/>
    <w:rsid w:val="000A3C00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A3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2021-09-30T14:50:00Z</dcterms:created>
  <dcterms:modified xsi:type="dcterms:W3CDTF">2021-10-05T11:24:00Z</dcterms:modified>
</cp:coreProperties>
</file>