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6481E" w:rsidRPr="00AE13D2" w:rsidP="00AE13D2" w14:paraId="6D458DD4" w14:textId="72BE3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6481E">
        <w:rPr>
          <w:rFonts w:ascii="Arial" w:hAnsi="Arial" w:cs="Arial"/>
          <w:b/>
          <w:sz w:val="22"/>
          <w:szCs w:val="22"/>
        </w:rPr>
        <w:t xml:space="preserve">Praça Mário </w:t>
      </w:r>
      <w:r w:rsidRPr="00F6481E">
        <w:rPr>
          <w:rFonts w:ascii="Arial" w:hAnsi="Arial" w:cs="Arial"/>
          <w:b/>
          <w:sz w:val="22"/>
          <w:szCs w:val="22"/>
        </w:rPr>
        <w:t>Capriolli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 w:rsidR="00DB7A26">
        <w:rPr>
          <w:rFonts w:ascii="Arial" w:hAnsi="Arial" w:cs="Arial"/>
          <w:b/>
          <w:sz w:val="22"/>
          <w:szCs w:val="22"/>
        </w:rPr>
        <w:t xml:space="preserve">Bairro </w:t>
      </w:r>
      <w:r w:rsidRPr="00F6481E">
        <w:rPr>
          <w:rFonts w:ascii="Arial" w:hAnsi="Arial" w:cs="Arial"/>
          <w:b/>
          <w:sz w:val="22"/>
          <w:szCs w:val="22"/>
        </w:rPr>
        <w:t>Otávio Brochini</w:t>
      </w:r>
      <w:bookmarkEnd w:id="1"/>
      <w:r w:rsidRPr="00F6481E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3784489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2679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104AAA"/>
    <w:rsid w:val="00143706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176E"/>
    <w:rsid w:val="00533795"/>
    <w:rsid w:val="0054572F"/>
    <w:rsid w:val="005530B0"/>
    <w:rsid w:val="00557430"/>
    <w:rsid w:val="00577C15"/>
    <w:rsid w:val="005D5645"/>
    <w:rsid w:val="005E485A"/>
    <w:rsid w:val="005E6FCA"/>
    <w:rsid w:val="005F54F8"/>
    <w:rsid w:val="00626437"/>
    <w:rsid w:val="00632DD2"/>
    <w:rsid w:val="00632FA0"/>
    <w:rsid w:val="006511D1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106B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B7A26"/>
    <w:rsid w:val="00DD517D"/>
    <w:rsid w:val="00DD7F67"/>
    <w:rsid w:val="00DE2D65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E6F1F"/>
    <w:rsid w:val="00EF44FF"/>
    <w:rsid w:val="00F21097"/>
    <w:rsid w:val="00F6481E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94495-3A54-4772-8FCC-228F7E618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2021-10-04T13:12:00Z</dcterms:created>
  <dcterms:modified xsi:type="dcterms:W3CDTF">2021-10-04T13:12:00Z</dcterms:modified>
</cp:coreProperties>
</file>