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0BE9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3576B">
        <w:rPr>
          <w:rFonts w:ascii="Arial" w:hAnsi="Arial" w:cs="Arial"/>
          <w:sz w:val="24"/>
          <w:szCs w:val="24"/>
        </w:rPr>
        <w:t>Presidente Castelo Branco</w:t>
      </w:r>
      <w:r w:rsidR="00864FB5">
        <w:rPr>
          <w:rFonts w:ascii="Arial" w:hAnsi="Arial" w:cs="Arial"/>
          <w:sz w:val="24"/>
          <w:szCs w:val="24"/>
        </w:rPr>
        <w:t>, bairro Vila Yolanda.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72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B54D4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2021-09-28T13:13:00Z</dcterms:created>
  <dcterms:modified xsi:type="dcterms:W3CDTF">2021-09-28T13:13:00Z</dcterms:modified>
</cp:coreProperties>
</file>