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04F9E8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>Rua Elizeu Teles</w:t>
      </w:r>
      <w:r w:rsidR="006E5FA0"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>de</w:t>
      </w:r>
      <w:r w:rsidR="006E5FA0"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>Mendonça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E5FA0">
        <w:rPr>
          <w:rFonts w:ascii="Tahoma" w:hAnsi="Tahoma" w:cs="Tahoma"/>
          <w:bCs/>
          <w:sz w:val="24"/>
          <w:szCs w:val="24"/>
        </w:rPr>
        <w:t>557</w:t>
      </w:r>
      <w:r>
        <w:rPr>
          <w:rFonts w:ascii="Tahoma" w:hAnsi="Tahoma" w:cs="Tahoma"/>
          <w:bCs/>
          <w:sz w:val="24"/>
          <w:szCs w:val="24"/>
        </w:rPr>
        <w:t>, no</w:t>
      </w:r>
      <w:r w:rsidR="00DD5128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Jardim </w:t>
      </w:r>
      <w:r w:rsidRPr="006E5FA0" w:rsidR="006E5FA0">
        <w:rPr>
          <w:rFonts w:ascii="Tahoma" w:hAnsi="Tahoma" w:cs="Tahoma"/>
          <w:b/>
          <w:sz w:val="24"/>
          <w:szCs w:val="24"/>
        </w:rPr>
        <w:t>Denadai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(Nova Veneza)</w:t>
      </w:r>
      <w:r w:rsidRPr="006E5FA0" w:rsidR="006E5F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5DD2BE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128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D5128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30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81DB5"/>
    <w:rsid w:val="001A1AA4"/>
    <w:rsid w:val="001E0EB8"/>
    <w:rsid w:val="001E627B"/>
    <w:rsid w:val="00274916"/>
    <w:rsid w:val="003250BD"/>
    <w:rsid w:val="003A3FCC"/>
    <w:rsid w:val="003A5CFD"/>
    <w:rsid w:val="00413D9C"/>
    <w:rsid w:val="00460A32"/>
    <w:rsid w:val="004B2CC9"/>
    <w:rsid w:val="0051286F"/>
    <w:rsid w:val="00543486"/>
    <w:rsid w:val="00615BAE"/>
    <w:rsid w:val="00626437"/>
    <w:rsid w:val="00632FA0"/>
    <w:rsid w:val="006C41A4"/>
    <w:rsid w:val="006D1E9A"/>
    <w:rsid w:val="006E5FA0"/>
    <w:rsid w:val="007222FB"/>
    <w:rsid w:val="00765880"/>
    <w:rsid w:val="007703F6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D5128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BA84-6F4D-4B5F-8D7E-BC45D53B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2021-09-28T12:21:00Z</dcterms:created>
  <dcterms:modified xsi:type="dcterms:W3CDTF">2021-09-28T12:21:00Z</dcterms:modified>
</cp:coreProperties>
</file>