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RPr="00F74D44" w:rsidP="008C5D61" w14:paraId="7B4400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00949E3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8C5D61" w:rsidRPr="00F74D44" w:rsidP="008C5D61" w14:paraId="6086B1A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2A5AD97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7A55A88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433059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30DBF9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020C529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2DC87DF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28, 91, 137, 200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7F96094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39F0079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486041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2FC2E7E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6346582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600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25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