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71E44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D005AC">
        <w:rPr>
          <w:rFonts w:ascii="Arial" w:hAnsi="Arial" w:cs="Arial"/>
          <w:sz w:val="24"/>
          <w:szCs w:val="24"/>
        </w:rPr>
        <w:t>Nações Unidas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272443">
        <w:rPr>
          <w:rFonts w:ascii="Arial" w:hAnsi="Arial" w:cs="Arial"/>
          <w:sz w:val="24"/>
          <w:szCs w:val="24"/>
        </w:rPr>
        <w:t xml:space="preserve">Vila </w:t>
      </w:r>
      <w:r w:rsidR="00272443">
        <w:rPr>
          <w:rFonts w:ascii="Arial" w:hAnsi="Arial" w:cs="Arial"/>
          <w:sz w:val="24"/>
          <w:szCs w:val="24"/>
        </w:rPr>
        <w:t>Menuzzo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677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37D70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2021-09-24T16:39:00Z</dcterms:created>
  <dcterms:modified xsi:type="dcterms:W3CDTF">2021-09-24T16:39:00Z</dcterms:modified>
</cp:coreProperties>
</file>