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B9DB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</w:t>
      </w:r>
      <w:r w:rsidR="00501993">
        <w:rPr>
          <w:rFonts w:ascii="Arial" w:hAnsi="Arial" w:cs="Arial"/>
          <w:sz w:val="24"/>
          <w:szCs w:val="24"/>
        </w:rPr>
        <w:t>resto de podas de árvores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01993">
        <w:rPr>
          <w:rFonts w:ascii="Arial" w:hAnsi="Arial" w:cs="Arial"/>
          <w:sz w:val="24"/>
          <w:szCs w:val="24"/>
        </w:rPr>
        <w:t>Chácaras Cruzeiro do Sul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0B59A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0199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1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01993"/>
    <w:rsid w:val="0051286F"/>
    <w:rsid w:val="00522577"/>
    <w:rsid w:val="005718E8"/>
    <w:rsid w:val="00580D85"/>
    <w:rsid w:val="00580E2B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C7D83"/>
    <w:rsid w:val="00AD0E21"/>
    <w:rsid w:val="00AE6AEE"/>
    <w:rsid w:val="00B12131"/>
    <w:rsid w:val="00B138CF"/>
    <w:rsid w:val="00B32BFC"/>
    <w:rsid w:val="00B5569A"/>
    <w:rsid w:val="00B71339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2021-09-21T13:11:00Z</dcterms:created>
  <dcterms:modified xsi:type="dcterms:W3CDTF">2021-09-21T13:11:00Z</dcterms:modified>
</cp:coreProperties>
</file>