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39DD237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73A6F8E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67A894B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495EB4D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514D171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57CA0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9228CB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6D7C7D7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Recapeamento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5BE691F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Gonçalves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em toda a extensão da via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377B09F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063978D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65DE51A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1CEE992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08765D3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242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5000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