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5CE66665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INDICAÇÃO GAB. PROFº. ED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6A7259" w:rsidRDefault="002E6447" w:rsidP="00DB1DA5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13DFB90A" w14:textId="3B15EAB7" w:rsidR="00D86322" w:rsidRPr="006A7259" w:rsidRDefault="00D86322" w:rsidP="0008003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Indico ao Exmo. Sr. Prefeito Municipal e ao departamento competente no sentido de providenciar, instalação de </w:t>
      </w:r>
      <w:r w:rsidRPr="006A7259">
        <w:rPr>
          <w:rFonts w:ascii="Arial" w:hAnsi="Arial" w:cs="Arial"/>
          <w:b/>
          <w:bCs/>
          <w:sz w:val="24"/>
          <w:szCs w:val="24"/>
          <w:lang w:val="pt-BR"/>
        </w:rPr>
        <w:t>01 (uma) lombada (Redutor de Velocidade)</w:t>
      </w:r>
      <w:r w:rsidRPr="006A7259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 </w:t>
      </w:r>
      <w:r w:rsidRPr="006A7259">
        <w:rPr>
          <w:rStyle w:val="w8qarf"/>
          <w:rFonts w:ascii="Arial" w:eastAsia="Calibri" w:hAnsi="Arial" w:cs="Arial"/>
          <w:bCs/>
          <w:sz w:val="24"/>
          <w:szCs w:val="24"/>
          <w:shd w:val="clear" w:color="auto" w:fill="FFFFFF"/>
          <w:lang w:val="pt-BR"/>
        </w:rPr>
        <w:t xml:space="preserve">na </w:t>
      </w:r>
      <w:r w:rsidRPr="006A7259">
        <w:rPr>
          <w:rFonts w:ascii="Arial" w:hAnsi="Arial" w:cs="Arial"/>
          <w:sz w:val="24"/>
          <w:szCs w:val="24"/>
          <w:shd w:val="clear" w:color="auto" w:fill="F0F2F5"/>
          <w:lang w:val="pt-BR"/>
        </w:rPr>
        <w:t>Rua: Leonardo Claro, no bairro Jardim Novo Paraná</w:t>
      </w:r>
      <w:r w:rsidRPr="006A7259">
        <w:rPr>
          <w:rFonts w:ascii="Arial" w:hAnsi="Arial" w:cs="Arial"/>
          <w:b/>
          <w:bCs/>
          <w:sz w:val="24"/>
          <w:szCs w:val="24"/>
          <w:shd w:val="clear" w:color="auto" w:fill="F0F2F5"/>
          <w:lang w:val="pt-BR"/>
        </w:rPr>
        <w:t xml:space="preserve">. </w:t>
      </w:r>
      <w:r w:rsidRPr="006A7259">
        <w:rPr>
          <w:rFonts w:ascii="Arial" w:hAnsi="Arial" w:cs="Arial"/>
          <w:sz w:val="24"/>
          <w:szCs w:val="24"/>
          <w:lang w:val="pt-BR" w:eastAsia="pt-BR"/>
        </w:rPr>
        <w:t>13175-217, Sumaré-SP.</w:t>
      </w:r>
    </w:p>
    <w:p w14:paraId="21EE47F0" w14:textId="08CA67AA" w:rsidR="00D86322" w:rsidRPr="006A7259" w:rsidRDefault="00D86322" w:rsidP="00DB1D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3D0F5E60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FD0DA1">
        <w:rPr>
          <w:rFonts w:ascii="Arial" w:hAnsi="Arial" w:cs="Arial"/>
          <w:sz w:val="24"/>
          <w:szCs w:val="24"/>
          <w:lang w:val="pt-BR"/>
        </w:rPr>
        <w:t>15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FD0DA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7415" w14:textId="77777777" w:rsidR="0084429A" w:rsidRDefault="0084429A" w:rsidP="00211ADD">
      <w:r>
        <w:separator/>
      </w:r>
    </w:p>
  </w:endnote>
  <w:endnote w:type="continuationSeparator" w:id="0">
    <w:p w14:paraId="27C84F55" w14:textId="77777777" w:rsidR="0084429A" w:rsidRDefault="0084429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0344A" w14:textId="77777777" w:rsidR="0084429A" w:rsidRDefault="0084429A" w:rsidP="00211ADD">
      <w:r>
        <w:separator/>
      </w:r>
    </w:p>
  </w:footnote>
  <w:footnote w:type="continuationSeparator" w:id="0">
    <w:p w14:paraId="0C6CC7D8" w14:textId="77777777" w:rsidR="0084429A" w:rsidRDefault="0084429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619a7ee5a6445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B3B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3829"/>
    <w:rsid w:val="006A725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C1A1D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29A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066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1627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62E2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0DA1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e1df75ca-b229-45fd-87a4-18719a689877.png" Id="Rd093bdc3b08e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1df75ca-b229-45fd-87a4-18719a689877.png" Id="R56619a7ee5a6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4</cp:revision>
  <cp:lastPrinted>2020-07-20T13:11:00Z</cp:lastPrinted>
  <dcterms:created xsi:type="dcterms:W3CDTF">2020-09-15T12:45:00Z</dcterms:created>
  <dcterms:modified xsi:type="dcterms:W3CDTF">2020-09-15T13:04:00Z</dcterms:modified>
</cp:coreProperties>
</file>