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2D91F" w14:textId="77777777" w:rsidR="003352DA" w:rsidRPr="003A4F66" w:rsidRDefault="003352DA" w:rsidP="003352DA">
      <w:pPr>
        <w:pStyle w:val="Ttulo3"/>
        <w:spacing w:line="360" w:lineRule="auto"/>
        <w:ind w:firstLine="0"/>
        <w:rPr>
          <w:rFonts w:cs="Arial"/>
          <w:b w:val="0"/>
          <w:color w:val="000000"/>
          <w:szCs w:val="24"/>
        </w:rPr>
      </w:pPr>
      <w:r w:rsidRPr="003A4F66">
        <w:rPr>
          <w:rFonts w:cs="Arial"/>
          <w:b w:val="0"/>
          <w:color w:val="000000"/>
          <w:szCs w:val="24"/>
        </w:rPr>
        <w:t xml:space="preserve"> Excelentíssimo Senhor Presidente da Câmara Municipal de Sumaré</w:t>
      </w:r>
    </w:p>
    <w:p w14:paraId="7E60499B" w14:textId="77777777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F4CD39" w14:textId="71318450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4F66">
        <w:rPr>
          <w:rFonts w:ascii="Arial" w:hAnsi="Arial" w:cs="Arial"/>
          <w:color w:val="000000"/>
          <w:sz w:val="24"/>
          <w:szCs w:val="24"/>
        </w:rPr>
        <w:t xml:space="preserve">Tenho a Honra e a grata satisfação de apresentar ao Projeto de Lei nº </w:t>
      </w:r>
      <w:r w:rsidR="00AE627C">
        <w:rPr>
          <w:rFonts w:ascii="Arial" w:hAnsi="Arial" w:cs="Arial"/>
          <w:color w:val="000000"/>
          <w:sz w:val="24"/>
          <w:szCs w:val="24"/>
        </w:rPr>
        <w:t>264</w:t>
      </w:r>
      <w:r w:rsidRPr="003A4F66">
        <w:rPr>
          <w:rFonts w:ascii="Arial" w:hAnsi="Arial" w:cs="Arial"/>
          <w:color w:val="000000"/>
          <w:sz w:val="24"/>
          <w:szCs w:val="24"/>
        </w:rPr>
        <w:t>/20</w:t>
      </w:r>
      <w:r w:rsidR="00AE627C">
        <w:rPr>
          <w:rFonts w:ascii="Arial" w:hAnsi="Arial" w:cs="Arial"/>
          <w:color w:val="000000"/>
          <w:sz w:val="24"/>
          <w:szCs w:val="24"/>
        </w:rPr>
        <w:t>19</w:t>
      </w:r>
      <w:r w:rsidRPr="003A4F66">
        <w:rPr>
          <w:rFonts w:ascii="Arial" w:hAnsi="Arial" w:cs="Arial"/>
          <w:color w:val="000000"/>
          <w:sz w:val="24"/>
          <w:szCs w:val="24"/>
        </w:rPr>
        <w:t xml:space="preserve"> que </w:t>
      </w:r>
      <w:r w:rsidRPr="00AE627C"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="00AE627C" w:rsidRPr="00AE627C">
        <w:rPr>
          <w:rFonts w:ascii="Arial" w:hAnsi="Arial" w:cs="Arial"/>
          <w:b/>
          <w:bCs/>
          <w:color w:val="000000"/>
          <w:sz w:val="24"/>
          <w:szCs w:val="24"/>
        </w:rPr>
        <w:t>INSTITUI O PROGRAMA DE MEDITAÇÃO E DESENVOLVIMENTO DA INTELIGÊNCIA EMOCIONAL NA INFÂNCIA E ADOLE</w:t>
      </w:r>
      <w:r w:rsidR="007139F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AE627C" w:rsidRPr="00AE627C">
        <w:rPr>
          <w:rFonts w:ascii="Arial" w:hAnsi="Arial" w:cs="Arial"/>
          <w:b/>
          <w:bCs/>
          <w:color w:val="000000"/>
          <w:sz w:val="24"/>
          <w:szCs w:val="24"/>
        </w:rPr>
        <w:t>CÊNCIA, A SER DESENVOLVIDO EM ESCOLAS PÚBLICAS DA REDE MUNICIPAL DE ENSINO DO MUNICÍPIO DE SUMARÉ</w:t>
      </w:r>
      <w:r w:rsidRPr="00AE627C"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 w:rsidRPr="003A4F66">
        <w:rPr>
          <w:rFonts w:ascii="Arial" w:hAnsi="Arial" w:cs="Arial"/>
          <w:color w:val="000000"/>
          <w:sz w:val="24"/>
          <w:szCs w:val="24"/>
        </w:rPr>
        <w:t>, a seguinte:</w:t>
      </w:r>
    </w:p>
    <w:p w14:paraId="2071DEBF" w14:textId="77777777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7B1376" w14:textId="77777777" w:rsidR="003352DA" w:rsidRPr="003A4F66" w:rsidRDefault="003352DA" w:rsidP="003352DA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4F66">
        <w:rPr>
          <w:rFonts w:ascii="Arial" w:hAnsi="Arial" w:cs="Arial"/>
          <w:b/>
          <w:color w:val="000000"/>
          <w:sz w:val="24"/>
          <w:szCs w:val="24"/>
        </w:rPr>
        <w:t>EMENDA ADITIVA</w:t>
      </w:r>
    </w:p>
    <w:p w14:paraId="550BE64E" w14:textId="77777777" w:rsidR="00855B2A" w:rsidRPr="003A4F66" w:rsidRDefault="00855B2A" w:rsidP="00855B2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8F3459" w14:textId="42D0F8CE" w:rsidR="00855B2A" w:rsidRPr="003A4F66" w:rsidRDefault="00855B2A" w:rsidP="00855B2A">
      <w:pPr>
        <w:pStyle w:val="Recuodecorpodetexto"/>
        <w:spacing w:line="360" w:lineRule="auto"/>
        <w:ind w:left="0"/>
        <w:rPr>
          <w:rFonts w:cs="Arial"/>
          <w:color w:val="000000"/>
          <w:szCs w:val="24"/>
        </w:rPr>
      </w:pPr>
      <w:r w:rsidRPr="003A4F66">
        <w:rPr>
          <w:rFonts w:cs="Arial"/>
          <w:color w:val="000000"/>
          <w:szCs w:val="24"/>
        </w:rPr>
        <w:t>Fica acrescido o</w:t>
      </w:r>
      <w:r w:rsidR="00AE627C">
        <w:rPr>
          <w:rFonts w:cs="Arial"/>
          <w:color w:val="000000"/>
          <w:szCs w:val="24"/>
        </w:rPr>
        <w:t xml:space="preserve"> Parágrafo único n</w:t>
      </w:r>
      <w:r w:rsidRPr="003A4F66">
        <w:rPr>
          <w:rFonts w:cs="Arial"/>
          <w:color w:val="000000"/>
          <w:szCs w:val="24"/>
        </w:rPr>
        <w:t xml:space="preserve">o Art. </w:t>
      </w:r>
      <w:r w:rsidR="00AE627C">
        <w:rPr>
          <w:rFonts w:cs="Arial"/>
          <w:color w:val="000000"/>
          <w:szCs w:val="24"/>
        </w:rPr>
        <w:t>4</w:t>
      </w:r>
      <w:r w:rsidRPr="003A4F66">
        <w:rPr>
          <w:rFonts w:cs="Arial"/>
          <w:color w:val="000000"/>
          <w:szCs w:val="24"/>
        </w:rPr>
        <w:t>º com a seguinte redação:</w:t>
      </w:r>
    </w:p>
    <w:p w14:paraId="5E255C62" w14:textId="77777777" w:rsidR="00855B2A" w:rsidRPr="003A4F66" w:rsidRDefault="00855B2A" w:rsidP="00855B2A">
      <w:pPr>
        <w:pStyle w:val="Recuodecorpodetexto"/>
        <w:spacing w:line="360" w:lineRule="auto"/>
        <w:ind w:left="0"/>
        <w:rPr>
          <w:rFonts w:cs="Arial"/>
          <w:color w:val="000000"/>
          <w:szCs w:val="24"/>
        </w:rPr>
      </w:pPr>
    </w:p>
    <w:p w14:paraId="1C1E5194" w14:textId="3BB737B4" w:rsidR="00855B2A" w:rsidRPr="003A4F66" w:rsidRDefault="00855B2A" w:rsidP="00855B2A">
      <w:pPr>
        <w:pStyle w:val="Recuodecorpodetexto"/>
        <w:spacing w:line="360" w:lineRule="auto"/>
        <w:ind w:left="0"/>
        <w:rPr>
          <w:rFonts w:cs="Arial"/>
          <w:b w:val="0"/>
          <w:bCs/>
          <w:color w:val="000000"/>
          <w:szCs w:val="24"/>
        </w:rPr>
      </w:pPr>
      <w:r w:rsidRPr="003A4F66">
        <w:rPr>
          <w:rFonts w:cs="Arial"/>
          <w:b w:val="0"/>
          <w:bCs/>
          <w:color w:val="000000"/>
          <w:szCs w:val="24"/>
        </w:rPr>
        <w:t xml:space="preserve">Art. </w:t>
      </w:r>
      <w:r w:rsidR="00AE627C">
        <w:rPr>
          <w:rFonts w:cs="Arial"/>
          <w:b w:val="0"/>
          <w:bCs/>
          <w:color w:val="000000"/>
          <w:szCs w:val="24"/>
        </w:rPr>
        <w:t>4</w:t>
      </w:r>
      <w:r w:rsidRPr="003A4F66">
        <w:rPr>
          <w:rFonts w:cs="Arial"/>
          <w:b w:val="0"/>
          <w:bCs/>
          <w:color w:val="000000"/>
          <w:szCs w:val="24"/>
        </w:rPr>
        <w:t>º [...]</w:t>
      </w:r>
    </w:p>
    <w:p w14:paraId="2D050E1E" w14:textId="00F94F9F" w:rsidR="003352DA" w:rsidRPr="003A4F66" w:rsidRDefault="00AE627C" w:rsidP="003352D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único: O Programa definido nesta Lei terá caráter facultativo e sem nenhum tipo de viés re</w:t>
      </w:r>
      <w:r w:rsidR="00EB45E2"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</w:rPr>
        <w:t>gioso.</w:t>
      </w:r>
    </w:p>
    <w:p w14:paraId="35FB6D8A" w14:textId="2CB4F6E5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9C0A0C" w14:textId="1F166012" w:rsidR="003352DA" w:rsidRPr="003A4F66" w:rsidRDefault="003352DA" w:rsidP="003352DA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3A4F66">
        <w:rPr>
          <w:rFonts w:ascii="Arial" w:hAnsi="Arial" w:cs="Arial"/>
          <w:sz w:val="24"/>
          <w:szCs w:val="24"/>
        </w:rPr>
        <w:t xml:space="preserve">Sumaré, </w:t>
      </w:r>
      <w:r w:rsidR="00AE627C">
        <w:rPr>
          <w:rFonts w:ascii="Arial" w:hAnsi="Arial" w:cs="Arial"/>
          <w:sz w:val="24"/>
          <w:szCs w:val="24"/>
        </w:rPr>
        <w:t>1</w:t>
      </w:r>
      <w:r w:rsidR="00AD2444">
        <w:rPr>
          <w:rFonts w:ascii="Arial" w:hAnsi="Arial" w:cs="Arial"/>
          <w:sz w:val="24"/>
          <w:szCs w:val="24"/>
        </w:rPr>
        <w:t>5</w:t>
      </w:r>
      <w:r w:rsidRPr="003A4F66">
        <w:rPr>
          <w:rFonts w:ascii="Arial" w:hAnsi="Arial" w:cs="Arial"/>
          <w:sz w:val="24"/>
          <w:szCs w:val="24"/>
        </w:rPr>
        <w:t xml:space="preserve"> de</w:t>
      </w:r>
      <w:r w:rsidR="005040CC">
        <w:rPr>
          <w:rFonts w:ascii="Arial" w:hAnsi="Arial" w:cs="Arial"/>
          <w:sz w:val="24"/>
          <w:szCs w:val="24"/>
        </w:rPr>
        <w:t xml:space="preserve"> </w:t>
      </w:r>
      <w:r w:rsidR="00AE627C">
        <w:rPr>
          <w:rFonts w:ascii="Arial" w:hAnsi="Arial" w:cs="Arial"/>
          <w:sz w:val="24"/>
          <w:szCs w:val="24"/>
        </w:rPr>
        <w:t>setembro</w:t>
      </w:r>
      <w:r w:rsidRPr="003A4F66">
        <w:rPr>
          <w:rFonts w:ascii="Arial" w:hAnsi="Arial" w:cs="Arial"/>
          <w:sz w:val="24"/>
          <w:szCs w:val="24"/>
        </w:rPr>
        <w:t xml:space="preserve"> de 2020</w:t>
      </w:r>
    </w:p>
    <w:p w14:paraId="603A4C18" w14:textId="77777777" w:rsidR="003352DA" w:rsidRPr="003A4F66" w:rsidRDefault="003352DA" w:rsidP="003352D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3786177A" w14:textId="3797821A" w:rsidR="003352DA" w:rsidRPr="003A4F66" w:rsidRDefault="003352DA" w:rsidP="003352D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2E3F663C" w14:textId="77777777" w:rsidR="003352DA" w:rsidRPr="003A4F66" w:rsidRDefault="003352DA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41C724" w14:textId="0E70DF9F" w:rsidR="003352DA" w:rsidRPr="003A4F66" w:rsidRDefault="003352DA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C5D75A" w14:textId="7AB0203F" w:rsidR="003352DA" w:rsidRPr="003A4F66" w:rsidRDefault="00B60EC3" w:rsidP="005040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762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A9E8EB" wp14:editId="426451FF">
            <wp:simplePos x="0" y="0"/>
            <wp:positionH relativeFrom="column">
              <wp:posOffset>1323833</wp:posOffset>
            </wp:positionH>
            <wp:positionV relativeFrom="paragraph">
              <wp:posOffset>180824</wp:posOffset>
            </wp:positionV>
            <wp:extent cx="1841157" cy="1425917"/>
            <wp:effectExtent l="0" t="0" r="6985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57" cy="142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2DA" w:rsidRPr="003A4F66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</w:t>
      </w:r>
      <w:r w:rsidR="003352DA" w:rsidRPr="003A4F66">
        <w:rPr>
          <w:rFonts w:ascii="Arial" w:hAnsi="Arial" w:cs="Arial"/>
          <w:b/>
          <w:sz w:val="24"/>
          <w:szCs w:val="24"/>
        </w:rPr>
        <w:t xml:space="preserve">       </w:t>
      </w:r>
    </w:p>
    <w:p w14:paraId="12E38D43" w14:textId="2FD432DD" w:rsidR="003352DA" w:rsidRPr="003A4F66" w:rsidRDefault="003352DA" w:rsidP="003352DA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3EAEF6AB" w14:textId="77777777" w:rsidR="003352DA" w:rsidRPr="003A4F66" w:rsidRDefault="003352DA" w:rsidP="003352D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176C8EEF" w14:textId="77777777" w:rsidR="00AE627C" w:rsidRDefault="00AE627C" w:rsidP="003352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B842096" w14:textId="77777777" w:rsidR="00AE627C" w:rsidRDefault="00AE627C" w:rsidP="003352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6D08B95" w14:textId="77777777" w:rsidR="00AE627C" w:rsidRDefault="00AE627C" w:rsidP="003352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7173FD6" w14:textId="77777777" w:rsidR="00AE627C" w:rsidRDefault="00AE627C" w:rsidP="003352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3521B" w14:textId="77777777" w:rsidR="00AE627C" w:rsidRDefault="00AE627C" w:rsidP="003352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006412" w14:textId="77777777" w:rsidR="00AE627C" w:rsidRDefault="00AE627C" w:rsidP="003352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0078B43" w14:textId="77777777" w:rsidR="00AE627C" w:rsidRDefault="00AE627C" w:rsidP="003352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4B94E07" w14:textId="77777777" w:rsidR="00AE627C" w:rsidRDefault="00AE627C" w:rsidP="003352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C939DC" w14:textId="77777777" w:rsidR="00B60EC3" w:rsidRDefault="00B60EC3" w:rsidP="00B60EC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45AB357" w14:textId="77777777" w:rsidR="00B60EC3" w:rsidRDefault="00B60EC3" w:rsidP="00B60EC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7CEBD85" w14:textId="77777777" w:rsidR="00B60EC3" w:rsidRDefault="00B60EC3" w:rsidP="00B60EC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4D96AC2" w14:textId="469EDE9B" w:rsidR="003352DA" w:rsidRPr="003A4F66" w:rsidRDefault="005040CC" w:rsidP="00B60EC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3352DA" w:rsidRPr="003A4F66">
        <w:rPr>
          <w:rFonts w:ascii="Arial" w:hAnsi="Arial" w:cs="Arial"/>
          <w:b/>
          <w:sz w:val="24"/>
          <w:szCs w:val="24"/>
        </w:rPr>
        <w:t>USTIFICATIVA</w:t>
      </w:r>
    </w:p>
    <w:p w14:paraId="43E1524B" w14:textId="31496FA8" w:rsidR="003352DA" w:rsidRDefault="003352DA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4D5FCA" w14:textId="56A5DCE8" w:rsidR="00B60EC3" w:rsidRDefault="00B60EC3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189210" w14:textId="2DA84B3A" w:rsidR="00B60EC3" w:rsidRDefault="00B60EC3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5ABAA0" w14:textId="2FB65BB3" w:rsidR="00B60EC3" w:rsidRDefault="00B60EC3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E8B820" w14:textId="77777777" w:rsidR="00B60EC3" w:rsidRPr="003A4F66" w:rsidRDefault="00B60EC3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1EDB77" w14:textId="6340A8B9" w:rsidR="003352DA" w:rsidRDefault="003352DA" w:rsidP="005040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4F66">
        <w:rPr>
          <w:rFonts w:ascii="Arial" w:hAnsi="Arial" w:cs="Arial"/>
          <w:sz w:val="24"/>
          <w:szCs w:val="24"/>
        </w:rPr>
        <w:t xml:space="preserve">Incluso, remeto à apreciação dessa Casa Legislativa, a presente Emenda Aditiva ao projeto de </w:t>
      </w:r>
      <w:r w:rsidR="005040CC" w:rsidRPr="003A4F66">
        <w:rPr>
          <w:rFonts w:ascii="Arial" w:hAnsi="Arial" w:cs="Arial"/>
          <w:color w:val="000000"/>
          <w:sz w:val="24"/>
          <w:szCs w:val="24"/>
        </w:rPr>
        <w:t xml:space="preserve">Lei nº </w:t>
      </w:r>
      <w:r w:rsidR="00AE627C">
        <w:rPr>
          <w:rFonts w:ascii="Arial" w:hAnsi="Arial" w:cs="Arial"/>
          <w:color w:val="000000"/>
          <w:sz w:val="24"/>
          <w:szCs w:val="24"/>
        </w:rPr>
        <w:t>264</w:t>
      </w:r>
      <w:r w:rsidR="005040CC" w:rsidRPr="003A4F66">
        <w:rPr>
          <w:rFonts w:ascii="Arial" w:hAnsi="Arial" w:cs="Arial"/>
          <w:color w:val="000000"/>
          <w:sz w:val="24"/>
          <w:szCs w:val="24"/>
        </w:rPr>
        <w:t>/20</w:t>
      </w:r>
      <w:r w:rsidR="00AE627C">
        <w:rPr>
          <w:rFonts w:ascii="Arial" w:hAnsi="Arial" w:cs="Arial"/>
          <w:color w:val="000000"/>
          <w:sz w:val="24"/>
          <w:szCs w:val="24"/>
        </w:rPr>
        <w:t>19</w:t>
      </w:r>
      <w:r w:rsidR="005040CC" w:rsidRPr="003A4F66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AE627C" w:rsidRPr="00AE627C">
        <w:rPr>
          <w:rFonts w:ascii="Arial" w:hAnsi="Arial" w:cs="Arial"/>
          <w:b/>
          <w:bCs/>
          <w:color w:val="000000"/>
          <w:sz w:val="24"/>
          <w:szCs w:val="24"/>
        </w:rPr>
        <w:t>“INSTITUI O PROGRAMA DE MEDITAÇÃO E DESENVOLVIMENTO DA INTELIGÊNCIA EMOCIONAL NA INFÂNCIA E ADOLE</w:t>
      </w:r>
      <w:r w:rsidR="00053ECD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AE627C" w:rsidRPr="00AE627C">
        <w:rPr>
          <w:rFonts w:ascii="Arial" w:hAnsi="Arial" w:cs="Arial"/>
          <w:b/>
          <w:bCs/>
          <w:color w:val="000000"/>
          <w:sz w:val="24"/>
          <w:szCs w:val="24"/>
        </w:rPr>
        <w:t>CÊNCIA, A SER DESENVOLVIDO EM ESCOLAS PÚBLICAS DA REDE MUNICIPAL DE ENSINO DO MUNICÍPIO DE SUMARÉ”</w:t>
      </w:r>
      <w:r w:rsidRPr="003A4F66">
        <w:rPr>
          <w:rFonts w:ascii="Arial" w:hAnsi="Arial" w:cs="Arial"/>
          <w:sz w:val="24"/>
          <w:szCs w:val="24"/>
        </w:rPr>
        <w:t xml:space="preserve">  </w:t>
      </w:r>
    </w:p>
    <w:p w14:paraId="2692D723" w14:textId="63A11188" w:rsidR="005040CC" w:rsidRDefault="005040CC" w:rsidP="005040C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8DB18BD" w14:textId="01B7CF83" w:rsidR="00AE627C" w:rsidRPr="00AE627C" w:rsidRDefault="00AE627C" w:rsidP="00AD2444">
      <w:pPr>
        <w:widowControl/>
        <w:shd w:val="clear" w:color="auto" w:fill="FFFFFF"/>
        <w:autoSpaceDE/>
        <w:autoSpaceDN/>
        <w:spacing w:after="150" w:line="408" w:lineRule="atLeast"/>
        <w:ind w:firstLine="708"/>
        <w:jc w:val="both"/>
        <w:rPr>
          <w:rFonts w:ascii="Arial" w:hAnsi="Arial" w:cs="Arial"/>
          <w:color w:val="58595B"/>
          <w:sz w:val="24"/>
          <w:szCs w:val="24"/>
          <w:lang w:eastAsia="pt-BR"/>
        </w:rPr>
      </w:pPr>
      <w:r w:rsidRPr="00AE627C">
        <w:rPr>
          <w:rFonts w:ascii="Arial" w:hAnsi="Arial" w:cs="Arial"/>
          <w:color w:val="000000"/>
          <w:sz w:val="24"/>
          <w:szCs w:val="24"/>
          <w:lang w:eastAsia="pt-BR"/>
        </w:rPr>
        <w:t xml:space="preserve">O Estado Brasileiro é laico/secular, </w:t>
      </w:r>
      <w:r w:rsidR="00E25E14">
        <w:rPr>
          <w:rFonts w:ascii="Arial" w:hAnsi="Arial" w:cs="Arial"/>
          <w:color w:val="000000"/>
          <w:sz w:val="24"/>
          <w:szCs w:val="24"/>
          <w:lang w:eastAsia="pt-BR"/>
        </w:rPr>
        <w:t>portanto</w:t>
      </w:r>
      <w:r w:rsidRPr="00AE627C">
        <w:rPr>
          <w:rFonts w:ascii="Arial" w:hAnsi="Arial" w:cs="Arial"/>
          <w:color w:val="000000"/>
          <w:sz w:val="24"/>
          <w:szCs w:val="24"/>
          <w:lang w:eastAsia="pt-BR"/>
        </w:rPr>
        <w:t xml:space="preserve">, teoricamente, prega a desagregação da religião e seus valores sobre os atos governamentais. Em uma democracia, a pluralidade de crenças e valores é incalculável, justamente por pousar sobre a liberdade. </w:t>
      </w:r>
      <w:r w:rsidR="00E25E14">
        <w:rPr>
          <w:rFonts w:ascii="Arial" w:hAnsi="Arial" w:cs="Arial"/>
          <w:color w:val="000000"/>
          <w:sz w:val="24"/>
          <w:szCs w:val="24"/>
          <w:lang w:eastAsia="pt-BR"/>
        </w:rPr>
        <w:t>Logo, o</w:t>
      </w:r>
      <w:r w:rsidRPr="00AE627C">
        <w:rPr>
          <w:rFonts w:ascii="Arial" w:hAnsi="Arial" w:cs="Arial"/>
          <w:color w:val="000000"/>
          <w:sz w:val="24"/>
          <w:szCs w:val="24"/>
          <w:lang w:eastAsia="pt-BR"/>
        </w:rPr>
        <w:t xml:space="preserve"> Estado deve agir com o máximo de neutralidade e igualdade possível com relação as mais diversas pautas, por isso, a laicidade é um princípio crucial para a manutenção da democracia e os direitos individuais e coletivos.</w:t>
      </w:r>
    </w:p>
    <w:p w14:paraId="5850AD33" w14:textId="77777777" w:rsidR="00AE627C" w:rsidRPr="00AE627C" w:rsidRDefault="00AE627C" w:rsidP="00AD2444">
      <w:pPr>
        <w:widowControl/>
        <w:shd w:val="clear" w:color="auto" w:fill="FFFFFF"/>
        <w:autoSpaceDE/>
        <w:autoSpaceDN/>
        <w:spacing w:after="150" w:line="408" w:lineRule="atLeast"/>
        <w:ind w:firstLine="708"/>
        <w:jc w:val="both"/>
        <w:rPr>
          <w:rFonts w:ascii="Arial" w:hAnsi="Arial" w:cs="Arial"/>
          <w:color w:val="58595B"/>
          <w:sz w:val="24"/>
          <w:szCs w:val="24"/>
          <w:lang w:eastAsia="pt-BR"/>
        </w:rPr>
      </w:pPr>
      <w:r w:rsidRPr="00AE627C">
        <w:rPr>
          <w:rFonts w:ascii="Arial" w:hAnsi="Arial" w:cs="Arial"/>
          <w:color w:val="000000"/>
          <w:sz w:val="24"/>
          <w:szCs w:val="24"/>
          <w:lang w:eastAsia="pt-BR"/>
        </w:rPr>
        <w:t>O Art. 5º, inciso VI, assegura liberdade de crença aos cidadãos, conforme se observa:</w:t>
      </w:r>
    </w:p>
    <w:p w14:paraId="7A8D3210" w14:textId="4DF781A2" w:rsidR="00AE627C" w:rsidRPr="00AE627C" w:rsidRDefault="00AE627C" w:rsidP="00EB45E2">
      <w:pPr>
        <w:widowControl/>
        <w:shd w:val="clear" w:color="auto" w:fill="FFFFFF"/>
        <w:autoSpaceDE/>
        <w:autoSpaceDN/>
        <w:spacing w:after="150" w:line="408" w:lineRule="atLeast"/>
        <w:jc w:val="both"/>
        <w:rPr>
          <w:rFonts w:ascii="Arial" w:hAnsi="Arial" w:cs="Arial"/>
          <w:color w:val="58595B"/>
          <w:sz w:val="24"/>
          <w:szCs w:val="24"/>
          <w:lang w:eastAsia="pt-BR"/>
        </w:rPr>
      </w:pPr>
      <w:r w:rsidRPr="00AE627C">
        <w:rPr>
          <w:rFonts w:ascii="Arial" w:hAnsi="Arial" w:cs="Arial"/>
          <w:color w:val="58595B"/>
          <w:sz w:val="24"/>
          <w:szCs w:val="24"/>
          <w:lang w:eastAsia="pt-BR"/>
        </w:rPr>
        <w:t> </w:t>
      </w:r>
      <w:r w:rsidRPr="00AE627C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Art. 5º</w:t>
      </w:r>
      <w:r w:rsidRPr="00AE627C">
        <w:rPr>
          <w:rFonts w:ascii="Arial" w:hAnsi="Arial" w:cs="Arial"/>
          <w:color w:val="000000"/>
          <w:sz w:val="24"/>
          <w:szCs w:val="24"/>
          <w:lang w:eastAsia="pt-BR"/>
        </w:rPr>
        <w:t> 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14:paraId="15C67C76" w14:textId="77777777" w:rsidR="00AE627C" w:rsidRPr="00AE627C" w:rsidRDefault="00AE627C" w:rsidP="00EB45E2">
      <w:pPr>
        <w:widowControl/>
        <w:shd w:val="clear" w:color="auto" w:fill="FFFFFF"/>
        <w:autoSpaceDE/>
        <w:autoSpaceDN/>
        <w:spacing w:after="150" w:line="408" w:lineRule="atLeast"/>
        <w:jc w:val="both"/>
        <w:rPr>
          <w:rFonts w:ascii="Arial" w:hAnsi="Arial" w:cs="Arial"/>
          <w:color w:val="58595B"/>
          <w:sz w:val="24"/>
          <w:szCs w:val="24"/>
          <w:lang w:eastAsia="pt-BR"/>
        </w:rPr>
      </w:pPr>
      <w:r w:rsidRPr="00AE627C">
        <w:rPr>
          <w:rFonts w:ascii="Arial" w:hAnsi="Arial" w:cs="Arial"/>
          <w:color w:val="000000"/>
          <w:sz w:val="24"/>
          <w:szCs w:val="24"/>
          <w:lang w:eastAsia="pt-BR"/>
        </w:rPr>
        <w:t>[…]</w:t>
      </w:r>
    </w:p>
    <w:p w14:paraId="7AA17D07" w14:textId="77777777" w:rsidR="00AE627C" w:rsidRPr="00AE627C" w:rsidRDefault="00AE627C" w:rsidP="00EB45E2">
      <w:pPr>
        <w:widowControl/>
        <w:shd w:val="clear" w:color="auto" w:fill="FFFFFF"/>
        <w:autoSpaceDE/>
        <w:autoSpaceDN/>
        <w:spacing w:after="150" w:line="408" w:lineRule="atLeast"/>
        <w:jc w:val="both"/>
        <w:rPr>
          <w:rFonts w:ascii="Arial" w:hAnsi="Arial" w:cs="Arial"/>
          <w:color w:val="58595B"/>
          <w:sz w:val="24"/>
          <w:szCs w:val="24"/>
          <w:lang w:eastAsia="pt-BR"/>
        </w:rPr>
      </w:pPr>
      <w:r w:rsidRPr="00AE627C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VI –</w:t>
      </w:r>
      <w:r w:rsidRPr="00AE627C">
        <w:rPr>
          <w:rFonts w:ascii="Arial" w:hAnsi="Arial" w:cs="Arial"/>
          <w:color w:val="000000"/>
          <w:sz w:val="24"/>
          <w:szCs w:val="24"/>
          <w:lang w:eastAsia="pt-BR"/>
        </w:rPr>
        <w:t> é inviolável a liberdade de consciência e de crença, sendo assegurado o livre exercício dos cultos religiosos e garantida, na forma da lei, a proteção aos locais de culto e a suas liturgias;</w:t>
      </w:r>
    </w:p>
    <w:p w14:paraId="352A847F" w14:textId="74DF9A9C" w:rsidR="00AE627C" w:rsidRDefault="00AE627C" w:rsidP="00EB45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F2445A6" w14:textId="77777777" w:rsidR="00B60EC3" w:rsidRDefault="00B60EC3" w:rsidP="00EB45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44716CB" w14:textId="03A08AFE" w:rsidR="005040CC" w:rsidRPr="00EB45E2" w:rsidRDefault="005040CC" w:rsidP="00EB45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B45E2">
        <w:rPr>
          <w:rFonts w:ascii="Arial" w:hAnsi="Arial" w:cs="Arial"/>
          <w:bCs/>
          <w:sz w:val="24"/>
          <w:szCs w:val="24"/>
        </w:rPr>
        <w:t>Desta forma, para que a presente propositura fique mais clara e objetiva</w:t>
      </w:r>
      <w:r w:rsidR="00E25E14">
        <w:rPr>
          <w:rFonts w:ascii="Arial" w:hAnsi="Arial" w:cs="Arial"/>
          <w:bCs/>
          <w:sz w:val="24"/>
          <w:szCs w:val="24"/>
        </w:rPr>
        <w:t>,</w:t>
      </w:r>
      <w:r w:rsidRPr="00EB45E2">
        <w:rPr>
          <w:rFonts w:ascii="Arial" w:hAnsi="Arial" w:cs="Arial"/>
          <w:bCs/>
          <w:sz w:val="24"/>
          <w:szCs w:val="24"/>
        </w:rPr>
        <w:t xml:space="preserve"> incluo a presente emenda</w:t>
      </w:r>
      <w:r w:rsidR="00061EE8">
        <w:rPr>
          <w:rFonts w:ascii="Arial" w:hAnsi="Arial" w:cs="Arial"/>
          <w:bCs/>
          <w:sz w:val="24"/>
          <w:szCs w:val="24"/>
        </w:rPr>
        <w:t xml:space="preserve"> a fim de que não haja em nenhuma hipótese viés religioso, respeitando em todos os termos a laicidade do nosso Estado Democrático de Direito</w:t>
      </w:r>
      <w:r w:rsidRPr="00EB45E2">
        <w:rPr>
          <w:rFonts w:ascii="Arial" w:hAnsi="Arial" w:cs="Arial"/>
          <w:bCs/>
          <w:sz w:val="24"/>
          <w:szCs w:val="24"/>
        </w:rPr>
        <w:t>.</w:t>
      </w:r>
    </w:p>
    <w:p w14:paraId="2F097F59" w14:textId="77777777" w:rsidR="003352DA" w:rsidRPr="00EB45E2" w:rsidRDefault="003352DA" w:rsidP="00EB4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6751D3" w14:textId="77777777" w:rsidR="003352DA" w:rsidRPr="003A4F66" w:rsidRDefault="003352DA" w:rsidP="00EB4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5E2">
        <w:rPr>
          <w:rFonts w:ascii="Arial" w:hAnsi="Arial" w:cs="Arial"/>
          <w:sz w:val="24"/>
          <w:szCs w:val="24"/>
        </w:rPr>
        <w:t>Na certeza de ter demonstrado, embora de modo sucinto, a pertinência da medida, desde já agradeço</w:t>
      </w:r>
      <w:r w:rsidRPr="003A4F66">
        <w:rPr>
          <w:rFonts w:ascii="Arial" w:hAnsi="Arial" w:cs="Arial"/>
          <w:sz w:val="24"/>
          <w:szCs w:val="24"/>
        </w:rPr>
        <w:t>.</w:t>
      </w:r>
    </w:p>
    <w:p w14:paraId="08BAD2FD" w14:textId="77777777" w:rsidR="003352DA" w:rsidRPr="003A4F66" w:rsidRDefault="003352DA" w:rsidP="005040CC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023CE465" w14:textId="77777777" w:rsidR="003352DA" w:rsidRPr="003A4F66" w:rsidRDefault="003352DA" w:rsidP="003352D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751297CF" w14:textId="3F419962" w:rsidR="003352DA" w:rsidRPr="003A4F66" w:rsidRDefault="00B60EC3" w:rsidP="003352D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E762F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450A0D0" wp14:editId="0147CD14">
            <wp:simplePos x="0" y="0"/>
            <wp:positionH relativeFrom="column">
              <wp:posOffset>2047164</wp:posOffset>
            </wp:positionH>
            <wp:positionV relativeFrom="paragraph">
              <wp:posOffset>79025</wp:posOffset>
            </wp:positionV>
            <wp:extent cx="1841157" cy="1425917"/>
            <wp:effectExtent l="0" t="0" r="6985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57" cy="142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A0534" w14:textId="2AA2B68A" w:rsidR="00651F62" w:rsidRPr="003A4F66" w:rsidRDefault="00651F62" w:rsidP="003352DA">
      <w:pPr>
        <w:rPr>
          <w:rFonts w:ascii="Arial" w:hAnsi="Arial" w:cs="Arial"/>
        </w:rPr>
      </w:pPr>
    </w:p>
    <w:sectPr w:rsidR="00651F62" w:rsidRPr="003A4F6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FDCF7" w14:textId="77777777" w:rsidR="005F6FB8" w:rsidRDefault="005F6FB8" w:rsidP="00211ADD">
      <w:r>
        <w:separator/>
      </w:r>
    </w:p>
  </w:endnote>
  <w:endnote w:type="continuationSeparator" w:id="0">
    <w:p w14:paraId="3C039CD0" w14:textId="77777777" w:rsidR="005F6FB8" w:rsidRDefault="005F6FB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CCAD6" w14:textId="77777777" w:rsidR="005F6FB8" w:rsidRDefault="005F6FB8" w:rsidP="00211ADD">
      <w:r>
        <w:separator/>
      </w:r>
    </w:p>
  </w:footnote>
  <w:footnote w:type="continuationSeparator" w:id="0">
    <w:p w14:paraId="111DA587" w14:textId="77777777" w:rsidR="005F6FB8" w:rsidRDefault="005F6FB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C7D78A9" w:rsidR="00211ADD" w:rsidRPr="00903E63" w:rsidRDefault="00F16DA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48AADEE" wp14:editId="5680069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64770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3F2F21"/>
    <w:multiLevelType w:val="hybridMultilevel"/>
    <w:tmpl w:val="DCAAF79E"/>
    <w:lvl w:ilvl="0" w:tplc="BEA8E7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9"/>
  </w:num>
  <w:num w:numId="18">
    <w:abstractNumId w:val="1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2FB0"/>
    <w:rsid w:val="00043A97"/>
    <w:rsid w:val="00046216"/>
    <w:rsid w:val="00053ECD"/>
    <w:rsid w:val="00054050"/>
    <w:rsid w:val="00055B26"/>
    <w:rsid w:val="00056D61"/>
    <w:rsid w:val="00061EE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4B86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10D5"/>
    <w:rsid w:val="0027419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2DA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F66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7604"/>
    <w:rsid w:val="004659D0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0CC"/>
    <w:rsid w:val="005153F5"/>
    <w:rsid w:val="00520C3B"/>
    <w:rsid w:val="00523C15"/>
    <w:rsid w:val="00531ED3"/>
    <w:rsid w:val="00554B2E"/>
    <w:rsid w:val="00571A0E"/>
    <w:rsid w:val="00574EE8"/>
    <w:rsid w:val="0057509D"/>
    <w:rsid w:val="00576657"/>
    <w:rsid w:val="005C3A1F"/>
    <w:rsid w:val="005D5560"/>
    <w:rsid w:val="005E762F"/>
    <w:rsid w:val="005F603E"/>
    <w:rsid w:val="005F6FB8"/>
    <w:rsid w:val="005F75A0"/>
    <w:rsid w:val="00601ED4"/>
    <w:rsid w:val="00604FA0"/>
    <w:rsid w:val="00605DD7"/>
    <w:rsid w:val="006215FD"/>
    <w:rsid w:val="00632C99"/>
    <w:rsid w:val="006470C8"/>
    <w:rsid w:val="00651F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3B4F"/>
    <w:rsid w:val="006D4B76"/>
    <w:rsid w:val="006D524A"/>
    <w:rsid w:val="006D7E33"/>
    <w:rsid w:val="006E2FDE"/>
    <w:rsid w:val="006F23B6"/>
    <w:rsid w:val="00701A85"/>
    <w:rsid w:val="00706CB1"/>
    <w:rsid w:val="00712C3D"/>
    <w:rsid w:val="007139F0"/>
    <w:rsid w:val="007142DB"/>
    <w:rsid w:val="00724A46"/>
    <w:rsid w:val="00725B17"/>
    <w:rsid w:val="0073102A"/>
    <w:rsid w:val="00731EB0"/>
    <w:rsid w:val="00733874"/>
    <w:rsid w:val="00734FA7"/>
    <w:rsid w:val="00747F97"/>
    <w:rsid w:val="00755FA8"/>
    <w:rsid w:val="00763B1A"/>
    <w:rsid w:val="00763C42"/>
    <w:rsid w:val="0077015F"/>
    <w:rsid w:val="007711A7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B2A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662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36C"/>
    <w:rsid w:val="00A457E6"/>
    <w:rsid w:val="00A45EE7"/>
    <w:rsid w:val="00A60CCB"/>
    <w:rsid w:val="00A6562C"/>
    <w:rsid w:val="00A678B4"/>
    <w:rsid w:val="00A720BB"/>
    <w:rsid w:val="00A778CF"/>
    <w:rsid w:val="00A86C34"/>
    <w:rsid w:val="00A97ECA"/>
    <w:rsid w:val="00AA264F"/>
    <w:rsid w:val="00AA2ABB"/>
    <w:rsid w:val="00AA72C9"/>
    <w:rsid w:val="00AB1105"/>
    <w:rsid w:val="00AB1213"/>
    <w:rsid w:val="00AC7361"/>
    <w:rsid w:val="00AD1136"/>
    <w:rsid w:val="00AD2444"/>
    <w:rsid w:val="00AD2F1F"/>
    <w:rsid w:val="00AE4586"/>
    <w:rsid w:val="00AE627C"/>
    <w:rsid w:val="00AE7FE6"/>
    <w:rsid w:val="00AF756F"/>
    <w:rsid w:val="00B010DE"/>
    <w:rsid w:val="00B14D6B"/>
    <w:rsid w:val="00B15B78"/>
    <w:rsid w:val="00B2335B"/>
    <w:rsid w:val="00B25349"/>
    <w:rsid w:val="00B51A2E"/>
    <w:rsid w:val="00B52C93"/>
    <w:rsid w:val="00B60EC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12DD"/>
    <w:rsid w:val="00C76018"/>
    <w:rsid w:val="00C760D3"/>
    <w:rsid w:val="00C811F2"/>
    <w:rsid w:val="00CB1A53"/>
    <w:rsid w:val="00CC0505"/>
    <w:rsid w:val="00CC6A16"/>
    <w:rsid w:val="00CD432D"/>
    <w:rsid w:val="00CD7051"/>
    <w:rsid w:val="00CD7DA7"/>
    <w:rsid w:val="00D0096F"/>
    <w:rsid w:val="00D02C35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5E14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5E2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6DA7"/>
    <w:rsid w:val="00F171BF"/>
    <w:rsid w:val="00F241F5"/>
    <w:rsid w:val="00F26D29"/>
    <w:rsid w:val="00F31C3D"/>
    <w:rsid w:val="00F34299"/>
    <w:rsid w:val="00F37B6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2817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</w:rPr>
  </w:style>
  <w:style w:type="paragraph" w:styleId="Ttulo">
    <w:name w:val="Title"/>
    <w:basedOn w:val="Normal"/>
    <w:link w:val="TtuloChar"/>
    <w:uiPriority w:val="10"/>
    <w:qFormat/>
    <w:rsid w:val="00651F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51F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1F6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1F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52DA"/>
    <w:pPr>
      <w:widowControl/>
      <w:autoSpaceDE/>
      <w:autoSpaceDN/>
      <w:ind w:left="3969"/>
      <w:jc w:val="both"/>
    </w:pPr>
    <w:rPr>
      <w:rFonts w:ascii="Arial" w:hAnsi="Arial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52DA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13</cp:revision>
  <cp:lastPrinted>2020-08-26T12:28:00Z</cp:lastPrinted>
  <dcterms:created xsi:type="dcterms:W3CDTF">2020-08-26T12:29:00Z</dcterms:created>
  <dcterms:modified xsi:type="dcterms:W3CDTF">2020-09-15T13:39:00Z</dcterms:modified>
</cp:coreProperties>
</file>