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BA7446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3183E" w:rsidR="0003183E">
        <w:rPr>
          <w:rFonts w:ascii="Bookman Old Style" w:hAnsi="Bookman Old Style" w:cs="Arial"/>
          <w:sz w:val="24"/>
          <w:szCs w:val="24"/>
        </w:rPr>
        <w:t>em toda a extensão da Avenida Rebouças.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1A3ADC4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418DC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4132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418DC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2021-09-13T13:29:00Z</dcterms:modified>
</cp:coreProperties>
</file>