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36153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550C22" w:rsidR="00550C22">
        <w:rPr>
          <w:rFonts w:eastAsia="Calibri" w:cstheme="minorHAnsi"/>
          <w:sz w:val="24"/>
          <w:szCs w:val="24"/>
        </w:rPr>
        <w:t>Mossoró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50C22" w:rsidR="00550C22">
        <w:rPr>
          <w:rFonts w:eastAsia="Calibri" w:cstheme="minorHAnsi"/>
          <w:sz w:val="24"/>
          <w:szCs w:val="24"/>
        </w:rPr>
        <w:t>211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50C22" w:rsidR="00550C22">
        <w:rPr>
          <w:rFonts w:eastAsia="Calibri" w:cstheme="minorHAnsi"/>
          <w:sz w:val="24"/>
          <w:szCs w:val="24"/>
        </w:rPr>
        <w:t>Parque Residencial Salerno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50C22" w:rsidR="00550C22">
        <w:rPr>
          <w:rFonts w:eastAsia="Calibri" w:cstheme="minorHAnsi"/>
          <w:sz w:val="24"/>
          <w:szCs w:val="24"/>
        </w:rPr>
        <w:t>13178-351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31FFB8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C0B24">
        <w:rPr>
          <w:rFonts w:eastAsia="Calibri" w:cstheme="minorHAnsi"/>
          <w:sz w:val="24"/>
          <w:szCs w:val="24"/>
        </w:rPr>
        <w:t xml:space="preserve">13 </w:t>
      </w:r>
      <w:r w:rsidR="00D6132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2021-09-02T14:15:00Z</dcterms:created>
  <dcterms:modified xsi:type="dcterms:W3CDTF">2021-09-13T11:24:00Z</dcterms:modified>
</cp:coreProperties>
</file>