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26FB6EB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74426">
        <w:rPr>
          <w:rFonts w:ascii="Arial" w:eastAsia="MS Mincho" w:hAnsi="Arial" w:cs="Arial"/>
          <w:b/>
          <w:bCs/>
          <w:sz w:val="28"/>
          <w:szCs w:val="28"/>
        </w:rPr>
        <w:t>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4426">
        <w:rPr>
          <w:rFonts w:ascii="Arial" w:eastAsia="MS Mincho" w:hAnsi="Arial" w:cs="Arial"/>
          <w:b/>
          <w:bCs/>
          <w:sz w:val="28"/>
          <w:szCs w:val="28"/>
        </w:rPr>
        <w:t>na altura do n° 96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>,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4426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7F34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B337-F572-4113-A13E-3AFFAA49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2021-09-03T18:49:00Z</dcterms:created>
  <dcterms:modified xsi:type="dcterms:W3CDTF">2021-09-03T18:49:00Z</dcterms:modified>
</cp:coreProperties>
</file>