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CB5793" w:rsidP="00CB5793" w14:paraId="75CAC92A" w14:textId="5F5DD29F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 w:rsidRPr="00166803">
        <w:rPr>
          <w:rFonts w:ascii="Arial" w:hAnsi="Arial" w:cs="Arial"/>
        </w:rPr>
        <w:t>Ruzza</w:t>
      </w:r>
      <w:r w:rsidRPr="00166803">
        <w:rPr>
          <w:rFonts w:ascii="Arial" w:hAnsi="Arial" w:cs="Arial"/>
        </w:rPr>
        <w:t xml:space="preserve"> </w:t>
      </w:r>
      <w:r w:rsidRPr="00166803">
        <w:rPr>
          <w:rFonts w:ascii="Arial" w:hAnsi="Arial" w:cs="Arial"/>
        </w:rPr>
        <w:t>Dalben</w:t>
      </w:r>
      <w:r w:rsidRPr="00166803">
        <w:rPr>
          <w:rFonts w:ascii="Arial" w:hAnsi="Arial" w:cs="Arial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providencie os estudos técnicos necessários para a implantação de </w:t>
      </w:r>
      <w:r w:rsidR="00DD30F1">
        <w:rPr>
          <w:rFonts w:ascii="Arial" w:eastAsia="Arial" w:hAnsi="Arial" w:cs="Arial"/>
          <w:b/>
          <w:bCs/>
          <w:u w:val="single"/>
        </w:rPr>
        <w:t>UM ESTACIONAMENTO 45º</w:t>
      </w:r>
      <w:r>
        <w:rPr>
          <w:rFonts w:ascii="Arial" w:eastAsia="Arial" w:hAnsi="Arial" w:cs="Arial"/>
        </w:rPr>
        <w:t xml:space="preserve"> na </w:t>
      </w:r>
      <w:r w:rsidRPr="00CB5793">
        <w:rPr>
          <w:rFonts w:ascii="Arial" w:eastAsia="Arial" w:hAnsi="Arial" w:cs="Arial"/>
          <w:b/>
          <w:bCs/>
        </w:rPr>
        <w:t>Praça Wanderson Salvador de Farias</w:t>
      </w:r>
      <w:r>
        <w:rPr>
          <w:rFonts w:ascii="Arial" w:eastAsia="Arial" w:hAnsi="Arial" w:cs="Arial"/>
        </w:rPr>
        <w:t>, localizada na Rua Rodrigo A. Santos, do bairro Residencial Ypiranga, na região da Área Cura.</w:t>
      </w:r>
    </w:p>
    <w:p w:rsidR="00CB5793" w:rsidP="00CB5793" w14:paraId="7F944418" w14:textId="77777777">
      <w:pPr>
        <w:shd w:val="clear" w:color="auto" w:fill="FFFFFF"/>
        <w:spacing w:after="0" w:line="360" w:lineRule="auto"/>
        <w:ind w:firstLine="720"/>
        <w:jc w:val="both"/>
      </w:pPr>
    </w:p>
    <w:p w:rsidR="00CB5793" w:rsidP="00DD30F1" w14:paraId="435C5761" w14:textId="26A901C0">
      <w:pPr>
        <w:shd w:val="clear" w:color="auto" w:fill="FFFFFF"/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implantação de um estacionamento 45º na Praça em referência é muito importante para os moradores locais, uma vez que há dificuldade de estacionamento de veículos e a área é muito frequentada pela população. Ademais, a praça pode vir a sediar uma feira noturna semanal, o que ampliará a necessidade de vagas para automóveis.</w:t>
      </w:r>
    </w:p>
    <w:p w:rsidR="00203855" w:rsidP="00CB5793" w14:paraId="6E119FD2" w14:textId="4891002D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FF1"/>
    <w:rsid w:val="0015657E"/>
    <w:rsid w:val="00156CF8"/>
    <w:rsid w:val="00166803"/>
    <w:rsid w:val="00203855"/>
    <w:rsid w:val="002040AB"/>
    <w:rsid w:val="002510AD"/>
    <w:rsid w:val="003B593F"/>
    <w:rsid w:val="003C2C2A"/>
    <w:rsid w:val="00460A32"/>
    <w:rsid w:val="004B2CC9"/>
    <w:rsid w:val="0051286F"/>
    <w:rsid w:val="00601B0A"/>
    <w:rsid w:val="00626437"/>
    <w:rsid w:val="00632FA0"/>
    <w:rsid w:val="006B194D"/>
    <w:rsid w:val="006C41A4"/>
    <w:rsid w:val="006D1E9A"/>
    <w:rsid w:val="007568E0"/>
    <w:rsid w:val="00822396"/>
    <w:rsid w:val="009321D4"/>
    <w:rsid w:val="009D4ECE"/>
    <w:rsid w:val="00A04F79"/>
    <w:rsid w:val="00A06CF2"/>
    <w:rsid w:val="00AB4183"/>
    <w:rsid w:val="00AE6AEE"/>
    <w:rsid w:val="00C00C1E"/>
    <w:rsid w:val="00C36776"/>
    <w:rsid w:val="00CB5793"/>
    <w:rsid w:val="00CD6B58"/>
    <w:rsid w:val="00CF401E"/>
    <w:rsid w:val="00DD30F1"/>
    <w:rsid w:val="00E77443"/>
    <w:rsid w:val="00E838EA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758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9</cp:revision>
  <cp:lastPrinted>2021-02-25T18:05:00Z</cp:lastPrinted>
  <dcterms:created xsi:type="dcterms:W3CDTF">2021-05-04T19:21:00Z</dcterms:created>
  <dcterms:modified xsi:type="dcterms:W3CDTF">2021-09-08T11:47:00Z</dcterms:modified>
</cp:coreProperties>
</file>