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23015C0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8C3088">
        <w:rPr>
          <w:rFonts w:ascii="Arial" w:eastAsia="Arial" w:hAnsi="Arial" w:cs="Arial"/>
          <w:b/>
          <w:bCs/>
          <w:color w:val="000000"/>
          <w:u w:val="single"/>
        </w:rPr>
        <w:t>PAVIMENTAÇÃO</w:t>
      </w:r>
      <w:r w:rsidR="008C3088">
        <w:rPr>
          <w:rFonts w:ascii="Arial" w:eastAsia="Arial" w:hAnsi="Arial" w:cs="Arial"/>
          <w:color w:val="000000"/>
        </w:rPr>
        <w:t xml:space="preserve"> na </w:t>
      </w:r>
      <w:r w:rsidRPr="008C3088" w:rsidR="008C3088">
        <w:rPr>
          <w:rFonts w:ascii="Arial" w:eastAsia="Arial" w:hAnsi="Arial" w:cs="Arial"/>
          <w:b/>
          <w:bCs/>
          <w:color w:val="000000"/>
        </w:rPr>
        <w:t xml:space="preserve">VIELA da Rua </w:t>
      </w:r>
      <w:r w:rsidR="00A83695">
        <w:rPr>
          <w:rFonts w:ascii="Arial" w:eastAsia="Arial" w:hAnsi="Arial" w:cs="Arial"/>
          <w:b/>
          <w:bCs/>
          <w:color w:val="000000"/>
        </w:rPr>
        <w:t>Alegria da Encarnação</w:t>
      </w:r>
      <w:r w:rsidRPr="008C3088" w:rsidR="008C3088">
        <w:rPr>
          <w:rFonts w:ascii="Arial" w:eastAsia="Arial" w:hAnsi="Arial" w:cs="Arial"/>
          <w:b/>
          <w:bCs/>
          <w:color w:val="000000"/>
        </w:rPr>
        <w:t xml:space="preserve">, no Jardim </w:t>
      </w:r>
      <w:r w:rsidR="0089137B">
        <w:rPr>
          <w:rFonts w:ascii="Arial" w:eastAsia="Arial" w:hAnsi="Arial" w:cs="Arial"/>
          <w:b/>
          <w:bCs/>
          <w:color w:val="000000"/>
        </w:rPr>
        <w:t>Bom Retiro</w:t>
      </w:r>
      <w:r w:rsidRPr="008C3088" w:rsidR="00433660">
        <w:rPr>
          <w:rFonts w:ascii="Arial" w:eastAsia="Arial" w:hAnsi="Arial" w:cs="Arial"/>
          <w:b/>
          <w:bCs/>
          <w:color w:val="000000"/>
        </w:rPr>
        <w:t>,</w:t>
      </w:r>
      <w:r w:rsidR="001A290C"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>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6E119FD2" w14:textId="4AD892B8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Trata-se de viela que demanda os serviços de pavimentação. Essa intervenção deve promover a valorização do bairro, a inibição do acúmulo de lixo e entulhos, além de oferecer maior segurança para os pedestres que transitam pelo local.</w:t>
      </w: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4913"/>
    <w:rsid w:val="000D2BDC"/>
    <w:rsid w:val="00104AAA"/>
    <w:rsid w:val="0015657E"/>
    <w:rsid w:val="00156CF8"/>
    <w:rsid w:val="00166803"/>
    <w:rsid w:val="001A290C"/>
    <w:rsid w:val="00203855"/>
    <w:rsid w:val="002040AB"/>
    <w:rsid w:val="00235F66"/>
    <w:rsid w:val="002510AD"/>
    <w:rsid w:val="00385A9A"/>
    <w:rsid w:val="003B593F"/>
    <w:rsid w:val="003C2C2A"/>
    <w:rsid w:val="00433660"/>
    <w:rsid w:val="00460A32"/>
    <w:rsid w:val="004B2CC9"/>
    <w:rsid w:val="004E67FF"/>
    <w:rsid w:val="0051286F"/>
    <w:rsid w:val="00601B0A"/>
    <w:rsid w:val="00626437"/>
    <w:rsid w:val="00632FA0"/>
    <w:rsid w:val="006511FB"/>
    <w:rsid w:val="006617EB"/>
    <w:rsid w:val="006B17C1"/>
    <w:rsid w:val="006C41A4"/>
    <w:rsid w:val="006D1E9A"/>
    <w:rsid w:val="0074454B"/>
    <w:rsid w:val="007518D3"/>
    <w:rsid w:val="007568E0"/>
    <w:rsid w:val="00822396"/>
    <w:rsid w:val="0089137B"/>
    <w:rsid w:val="008C3088"/>
    <w:rsid w:val="009321D4"/>
    <w:rsid w:val="00997EE0"/>
    <w:rsid w:val="009F7A40"/>
    <w:rsid w:val="00A04F79"/>
    <w:rsid w:val="00A06CF2"/>
    <w:rsid w:val="00A83695"/>
    <w:rsid w:val="00AB4183"/>
    <w:rsid w:val="00AE6AEE"/>
    <w:rsid w:val="00B06184"/>
    <w:rsid w:val="00BC6A5D"/>
    <w:rsid w:val="00C00C1E"/>
    <w:rsid w:val="00C24E5A"/>
    <w:rsid w:val="00C36776"/>
    <w:rsid w:val="00CD6B58"/>
    <w:rsid w:val="00CE5F47"/>
    <w:rsid w:val="00CE6151"/>
    <w:rsid w:val="00CF401E"/>
    <w:rsid w:val="00E838EA"/>
    <w:rsid w:val="00EA4CCB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595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18</cp:revision>
  <cp:lastPrinted>2021-02-25T18:05:00Z</cp:lastPrinted>
  <dcterms:created xsi:type="dcterms:W3CDTF">2021-05-04T19:21:00Z</dcterms:created>
  <dcterms:modified xsi:type="dcterms:W3CDTF">2021-09-03T18:08:00Z</dcterms:modified>
</cp:coreProperties>
</file>