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6C67583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 xml:space="preserve">em toda a extensão </w:t>
      </w:r>
      <w:r w:rsidR="00B61181">
        <w:rPr>
          <w:rFonts w:ascii="Arial" w:eastAsia="Arial" w:hAnsi="Arial" w:cs="Arial"/>
          <w:color w:val="000000"/>
        </w:rPr>
        <w:t xml:space="preserve">do </w:t>
      </w:r>
      <w:r w:rsidRPr="00B61181" w:rsidR="00B61181">
        <w:rPr>
          <w:rFonts w:ascii="Arial" w:eastAsia="Arial" w:hAnsi="Arial" w:cs="Arial"/>
          <w:b/>
          <w:bCs/>
          <w:color w:val="000000"/>
        </w:rPr>
        <w:t>Linhão do Jardim Denadai (Rua Elizeu Teles de Mendonça)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5FE9422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calçamento de toda a extensão em referência é de grande relevância para a promoção da segurança dos transeuntes. Ademais, a limpeza da área também será muito mais eficiente com a região devidamente calçada.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C41A4"/>
    <w:rsid w:val="006D1E9A"/>
    <w:rsid w:val="0074454B"/>
    <w:rsid w:val="007568E0"/>
    <w:rsid w:val="00822396"/>
    <w:rsid w:val="00891EFE"/>
    <w:rsid w:val="009321D4"/>
    <w:rsid w:val="00A04F79"/>
    <w:rsid w:val="00A06CF2"/>
    <w:rsid w:val="00AB4183"/>
    <w:rsid w:val="00AE6AEE"/>
    <w:rsid w:val="00B61181"/>
    <w:rsid w:val="00BC6A5D"/>
    <w:rsid w:val="00C00C1E"/>
    <w:rsid w:val="00C36776"/>
    <w:rsid w:val="00CD6B58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2021-09-03T14:20:00Z</dcterms:modified>
</cp:coreProperties>
</file>