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5571C8E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Pr="003C2C2A">
        <w:rPr>
          <w:rFonts w:ascii="Arial" w:eastAsia="Arial" w:hAnsi="Arial" w:cs="Arial"/>
          <w:b/>
          <w:bCs/>
          <w:color w:val="000000"/>
        </w:rPr>
        <w:t xml:space="preserve">Rua </w:t>
      </w:r>
      <w:r w:rsidR="006B194D">
        <w:rPr>
          <w:rFonts w:ascii="Arial" w:eastAsia="Arial" w:hAnsi="Arial" w:cs="Arial"/>
          <w:b/>
          <w:bCs/>
          <w:color w:val="000000"/>
        </w:rPr>
        <w:t>Afonso Legaz Garcia com a Rua Madre Maria Vilac</w:t>
      </w:r>
      <w:r>
        <w:rPr>
          <w:rFonts w:ascii="Arial" w:eastAsia="Arial" w:hAnsi="Arial" w:cs="Arial"/>
          <w:color w:val="000000"/>
        </w:rPr>
        <w:t xml:space="preserve">, </w:t>
      </w:r>
      <w:r w:rsidR="006B194D">
        <w:rPr>
          <w:rFonts w:ascii="Arial" w:eastAsia="Arial" w:hAnsi="Arial" w:cs="Arial"/>
          <w:color w:val="000000"/>
        </w:rPr>
        <w:t>no Linhão do São Judas Tadeu</w:t>
      </w:r>
      <w:r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canaletão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B593F"/>
    <w:rsid w:val="003C2C2A"/>
    <w:rsid w:val="00460A32"/>
    <w:rsid w:val="004B2CC9"/>
    <w:rsid w:val="0051286F"/>
    <w:rsid w:val="00601B0A"/>
    <w:rsid w:val="00626437"/>
    <w:rsid w:val="00632FA0"/>
    <w:rsid w:val="006B194D"/>
    <w:rsid w:val="006C41A4"/>
    <w:rsid w:val="006D1E9A"/>
    <w:rsid w:val="007568E0"/>
    <w:rsid w:val="00822396"/>
    <w:rsid w:val="009321D4"/>
    <w:rsid w:val="00A04F79"/>
    <w:rsid w:val="00A06CF2"/>
    <w:rsid w:val="00AB4183"/>
    <w:rsid w:val="00AE6AEE"/>
    <w:rsid w:val="00C00C1E"/>
    <w:rsid w:val="00C36776"/>
    <w:rsid w:val="00CD6B58"/>
    <w:rsid w:val="00CF401E"/>
    <w:rsid w:val="00E77443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2021-09-03T13:22:00Z</dcterms:modified>
</cp:coreProperties>
</file>