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70A9" w:rsidP="005B70A9" w14:paraId="6DA85D59" w14:textId="74748D6C">
      <w:bookmarkStart w:id="0" w:name="_GoBack"/>
      <w:bookmarkEnd w:id="0"/>
      <w:permStart w:id="1" w:edGrp="everyone"/>
    </w:p>
    <w:p w:rsidR="00B368EA" w:rsidP="005B70A9" w14:paraId="366257A7" w14:textId="77777777"/>
    <w:p w:rsidR="005B70A9" w:rsidP="005B70A9" w14:paraId="333BA76F" w14:textId="129324FE"/>
    <w:p w:rsidR="00B26633" w:rsidRPr="00B26633" w:rsidP="00B368EA" w14:paraId="614C63F4" w14:textId="36CA4F68">
      <w:pPr>
        <w:jc w:val="both"/>
        <w:rPr>
          <w:rFonts w:ascii="Cambria" w:hAnsi="Cambria" w:cs="Arial"/>
          <w:b/>
          <w:sz w:val="24"/>
          <w:szCs w:val="24"/>
        </w:rPr>
      </w:pPr>
      <w:r w:rsidRPr="00B26633">
        <w:rPr>
          <w:rFonts w:ascii="Cambria" w:hAnsi="Cambria" w:cs="Arial"/>
          <w:b/>
          <w:sz w:val="24"/>
          <w:szCs w:val="24"/>
        </w:rPr>
        <w:t xml:space="preserve">EMENDA MODIFICATIVA </w:t>
      </w:r>
      <w:r w:rsidRPr="00B26633">
        <w:rPr>
          <w:rFonts w:ascii="Cambria" w:hAnsi="Cambria" w:cs="Arial"/>
          <w:b/>
          <w:sz w:val="24"/>
          <w:szCs w:val="24"/>
        </w:rPr>
        <w:t>Nº_______AO</w:t>
      </w:r>
      <w:r w:rsidRPr="00B26633">
        <w:rPr>
          <w:rFonts w:ascii="Cambria" w:hAnsi="Cambria" w:cs="Arial"/>
          <w:b/>
          <w:sz w:val="24"/>
          <w:szCs w:val="24"/>
        </w:rPr>
        <w:t xml:space="preserve"> PROJETO DE LEI Nº 247, DE 17 DE AGOSTO DE 2021</w:t>
      </w:r>
    </w:p>
    <w:p w:rsidR="00B26633" w:rsidRPr="00B26633" w:rsidP="00B26633" w14:paraId="4AA37EA0" w14:textId="77777777">
      <w:pPr>
        <w:ind w:right="-567" w:firstLine="1701"/>
        <w:jc w:val="both"/>
        <w:rPr>
          <w:rFonts w:ascii="Cambria" w:hAnsi="Cambria" w:cs="Arial"/>
          <w:sz w:val="24"/>
          <w:szCs w:val="24"/>
        </w:rPr>
      </w:pPr>
    </w:p>
    <w:p w:rsidR="00B26633" w:rsidRPr="00B26633" w:rsidP="00B26633" w14:paraId="7D3DAB0B" w14:textId="77777777">
      <w:pPr>
        <w:ind w:right="-567" w:firstLine="1701"/>
        <w:jc w:val="both"/>
        <w:rPr>
          <w:rFonts w:ascii="Cambria" w:hAnsi="Cambria" w:cs="Arial"/>
          <w:i/>
          <w:sz w:val="24"/>
          <w:szCs w:val="24"/>
        </w:rPr>
      </w:pPr>
    </w:p>
    <w:p w:rsidR="00B26633" w:rsidRPr="00B26633" w:rsidP="00B368EA" w14:paraId="533C6365" w14:textId="288D4BB1">
      <w:pPr>
        <w:ind w:left="3544"/>
        <w:jc w:val="both"/>
        <w:rPr>
          <w:rFonts w:ascii="Cambria" w:hAnsi="Cambria" w:cs="Arial"/>
          <w:sz w:val="24"/>
          <w:szCs w:val="24"/>
        </w:rPr>
      </w:pPr>
      <w:r w:rsidRPr="00B26633">
        <w:rPr>
          <w:rFonts w:ascii="Cambria" w:hAnsi="Cambria" w:cs="Arial"/>
          <w:i/>
          <w:sz w:val="24"/>
          <w:szCs w:val="24"/>
        </w:rPr>
        <w:t xml:space="preserve">Modifica o 6º do Projeto de Lei nº 247, de 17 de agosto de 2021, de autoria dos Vereadores Ulisses Gomes e Willian Souza. </w:t>
      </w:r>
    </w:p>
    <w:p w:rsidR="00B26633" w:rsidRPr="00B26633" w:rsidP="00B26633" w14:paraId="4EBE0643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B26633" w:rsidRPr="00B368EA" w:rsidP="00B26633" w14:paraId="6B0319BF" w14:textId="20042423">
      <w:pPr>
        <w:ind w:right="-567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r w:rsidRPr="00B368EA">
        <w:rPr>
          <w:rFonts w:ascii="Cambria" w:hAnsi="Cambria" w:cs="Arial"/>
          <w:b/>
          <w:bCs/>
          <w:sz w:val="24"/>
          <w:szCs w:val="24"/>
          <w:u w:val="single"/>
        </w:rPr>
        <w:t>EMENDA MODIFICATIVA</w:t>
      </w:r>
    </w:p>
    <w:p w:rsidR="00B26633" w:rsidRPr="00B26633" w:rsidP="00B26633" w14:paraId="70FF9351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B26633" w:rsidRPr="00B26633" w:rsidP="00B26633" w14:paraId="3BBCB13C" w14:textId="59EB0DAF">
      <w:pPr>
        <w:ind w:right="-426"/>
        <w:jc w:val="both"/>
        <w:rPr>
          <w:rFonts w:ascii="Cambria" w:hAnsi="Cambria" w:cs="Arial"/>
          <w:sz w:val="24"/>
          <w:szCs w:val="24"/>
        </w:rPr>
      </w:pPr>
    </w:p>
    <w:p w:rsidR="00B26633" w:rsidRPr="00B26633" w:rsidP="00B26633" w14:paraId="60E761C7" w14:textId="20A1E227">
      <w:pPr>
        <w:ind w:right="-1" w:firstLine="1134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     </w:t>
      </w:r>
      <w:r w:rsidRPr="00B26633">
        <w:rPr>
          <w:rFonts w:ascii="Cambria" w:hAnsi="Cambria" w:cs="Arial"/>
          <w:b/>
          <w:sz w:val="24"/>
          <w:szCs w:val="24"/>
        </w:rPr>
        <w:t>O PRESIDENTE DA CÂMARA MUNICIPAL DE SUMARÉ</w:t>
      </w:r>
      <w:r w:rsidRPr="00B26633">
        <w:rPr>
          <w:rFonts w:ascii="Cambria" w:hAnsi="Cambria" w:cs="Arial"/>
          <w:sz w:val="24"/>
          <w:szCs w:val="24"/>
        </w:rPr>
        <w:t>.</w:t>
      </w:r>
    </w:p>
    <w:p w:rsidR="00B26633" w:rsidRPr="00B26633" w:rsidP="00B26633" w14:paraId="345E957E" w14:textId="77777777">
      <w:pPr>
        <w:ind w:right="-1" w:firstLine="1134"/>
        <w:jc w:val="both"/>
        <w:rPr>
          <w:rFonts w:ascii="Cambria" w:hAnsi="Cambria" w:cs="Arial"/>
          <w:sz w:val="24"/>
          <w:szCs w:val="24"/>
        </w:rPr>
      </w:pPr>
    </w:p>
    <w:p w:rsidR="00B26633" w:rsidP="00B368EA" w14:paraId="6A2484AC" w14:textId="724D5E8D">
      <w:pPr>
        <w:spacing w:line="276" w:lineRule="auto"/>
        <w:ind w:right="-1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 w:rsidRPr="00B26633">
        <w:rPr>
          <w:rFonts w:ascii="Cambria" w:hAnsi="Cambria" w:cs="Arial"/>
          <w:sz w:val="24"/>
          <w:szCs w:val="24"/>
        </w:rPr>
        <w:t>Faço saber que a Câmara Municipal aprovou e sanciono a seguinte emenda modificativa que fará parte integral do Autógrafo.</w:t>
      </w:r>
    </w:p>
    <w:p w:rsidR="00B26633" w:rsidRPr="00B26633" w:rsidP="00B26633" w14:paraId="5A2239F2" w14:textId="77777777">
      <w:pPr>
        <w:spacing w:line="276" w:lineRule="auto"/>
        <w:ind w:right="-1"/>
        <w:jc w:val="both"/>
        <w:rPr>
          <w:rFonts w:ascii="Cambria" w:hAnsi="Cambria" w:cs="Arial"/>
          <w:b/>
        </w:rPr>
      </w:pPr>
    </w:p>
    <w:p w:rsidR="00B26633" w:rsidRPr="00B368EA" w:rsidP="00B368EA" w14:paraId="5AA9D517" w14:textId="1D313824">
      <w:pPr>
        <w:pStyle w:val="card-text"/>
        <w:shd w:val="clear" w:color="auto" w:fill="FFFFFF"/>
        <w:spacing w:before="0" w:beforeAutospacing="0" w:line="276" w:lineRule="auto"/>
        <w:jc w:val="both"/>
        <w:rPr>
          <w:rFonts w:ascii="Cambria" w:hAnsi="Cambria" w:cs="Arial"/>
          <w:bCs/>
        </w:rPr>
      </w:pPr>
      <w:r w:rsidRPr="00B26633">
        <w:rPr>
          <w:rFonts w:ascii="Cambria" w:hAnsi="Cambria" w:cs="Arial"/>
          <w:b/>
        </w:rPr>
        <w:tab/>
      </w:r>
      <w:r w:rsidRPr="00B26633">
        <w:rPr>
          <w:rFonts w:ascii="Cambria" w:hAnsi="Cambria" w:cs="Arial"/>
          <w:b/>
        </w:rPr>
        <w:tab/>
      </w:r>
      <w:r w:rsidRPr="00B368EA">
        <w:rPr>
          <w:rFonts w:ascii="Cambria" w:hAnsi="Cambria" w:cs="Arial"/>
          <w:bCs/>
        </w:rPr>
        <w:t>Art. 1º - O artigo 6º do Projeto de Lei nº 247 de 17 de agosto de 2021 passa a vigorar com a seguinte redação.</w:t>
      </w:r>
    </w:p>
    <w:p w:rsidR="00B26633" w:rsidRPr="00B26633" w:rsidP="00B368EA" w14:paraId="3914F9BA" w14:textId="5FE9D78E">
      <w:pPr>
        <w:pStyle w:val="card-text"/>
        <w:shd w:val="clear" w:color="auto" w:fill="FFFFFF"/>
        <w:spacing w:before="0" w:beforeAutospacing="0" w:line="276" w:lineRule="auto"/>
        <w:ind w:left="1418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>Art. 6º O poder executivo regulamentará esta lei no prazo de 30 (trinta) dias.</w:t>
      </w:r>
    </w:p>
    <w:p w:rsidR="00B26633" w:rsidRPr="00B368EA" w:rsidP="00B26633" w14:paraId="74BD256A" w14:textId="54BA16EA">
      <w:pPr>
        <w:pStyle w:val="Heading1"/>
        <w:ind w:right="-567" w:firstLine="1701"/>
        <w:rPr>
          <w:rFonts w:ascii="Cambria" w:hAnsi="Cambria" w:cs="Arial"/>
          <w:color w:val="auto"/>
          <w:sz w:val="24"/>
          <w:szCs w:val="24"/>
        </w:rPr>
      </w:pPr>
      <w:r w:rsidRPr="00B368EA">
        <w:rPr>
          <w:rFonts w:ascii="Cambria" w:hAnsi="Cambria" w:cs="Arial"/>
          <w:color w:val="auto"/>
          <w:sz w:val="24"/>
          <w:szCs w:val="24"/>
        </w:rPr>
        <w:t>Sala das Sessões, 3</w:t>
      </w:r>
      <w:r w:rsidR="00B368EA">
        <w:rPr>
          <w:rFonts w:ascii="Cambria" w:hAnsi="Cambria" w:cs="Arial"/>
          <w:color w:val="auto"/>
          <w:sz w:val="24"/>
          <w:szCs w:val="24"/>
        </w:rPr>
        <w:t>1</w:t>
      </w:r>
      <w:r w:rsidRPr="00B368EA">
        <w:rPr>
          <w:rFonts w:ascii="Cambria" w:hAnsi="Cambria" w:cs="Arial"/>
          <w:color w:val="auto"/>
          <w:sz w:val="24"/>
          <w:szCs w:val="24"/>
        </w:rPr>
        <w:t xml:space="preserve"> de </w:t>
      </w:r>
      <w:r w:rsidR="00B368EA">
        <w:rPr>
          <w:rFonts w:ascii="Cambria" w:hAnsi="Cambria" w:cs="Arial"/>
          <w:color w:val="auto"/>
          <w:sz w:val="24"/>
          <w:szCs w:val="24"/>
        </w:rPr>
        <w:t xml:space="preserve">agosto </w:t>
      </w:r>
      <w:r w:rsidRPr="00B368EA">
        <w:rPr>
          <w:rFonts w:ascii="Cambria" w:hAnsi="Cambria" w:cs="Arial"/>
          <w:color w:val="auto"/>
          <w:sz w:val="24"/>
          <w:szCs w:val="24"/>
        </w:rPr>
        <w:t>de 20</w:t>
      </w:r>
      <w:r w:rsidR="00B368EA">
        <w:rPr>
          <w:rFonts w:ascii="Cambria" w:hAnsi="Cambria" w:cs="Arial"/>
          <w:color w:val="auto"/>
          <w:sz w:val="24"/>
          <w:szCs w:val="24"/>
        </w:rPr>
        <w:t>21</w:t>
      </w:r>
      <w:r w:rsidRPr="00B368EA">
        <w:rPr>
          <w:rFonts w:ascii="Cambria" w:hAnsi="Cambria" w:cs="Arial"/>
          <w:color w:val="auto"/>
          <w:sz w:val="24"/>
          <w:szCs w:val="24"/>
        </w:rPr>
        <w:t>.</w:t>
      </w:r>
    </w:p>
    <w:p w:rsidR="00B26633" w:rsidP="00B26633" w14:paraId="17515357" w14:textId="4C56EA2C">
      <w:pPr>
        <w:ind w:right="-567"/>
        <w:rPr>
          <w:rFonts w:ascii="Cambria" w:hAnsi="Cambria" w:cs="Arial"/>
          <w:b/>
          <w:sz w:val="24"/>
          <w:szCs w:val="24"/>
        </w:rPr>
      </w:pPr>
    </w:p>
    <w:p w:rsidR="00B368EA" w:rsidP="00B26633" w14:paraId="3D6271A7" w14:textId="04AEF215">
      <w:pPr>
        <w:ind w:right="-567"/>
        <w:rPr>
          <w:rFonts w:ascii="Cambria" w:hAnsi="Cambria" w:cs="Arial"/>
          <w:b/>
          <w:sz w:val="24"/>
          <w:szCs w:val="24"/>
        </w:rPr>
      </w:pPr>
    </w:p>
    <w:p w:rsidR="00B368EA" w:rsidP="00B26633" w14:paraId="4689BE02" w14:textId="2D4B3D47">
      <w:pPr>
        <w:ind w:right="-567"/>
        <w:rPr>
          <w:rFonts w:ascii="Cambria" w:hAnsi="Cambria" w:cs="Arial"/>
          <w:b/>
          <w:sz w:val="24"/>
          <w:szCs w:val="24"/>
        </w:rPr>
      </w:pPr>
    </w:p>
    <w:p w:rsidR="00B368EA" w:rsidP="00B368EA" w14:paraId="3A7A8B82" w14:textId="5D6CF5E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Willian Souza</w:t>
      </w:r>
    </w:p>
    <w:p w:rsidR="00B368EA" w:rsidP="00B368EA" w14:paraId="38227829" w14:textId="639E1799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</w:p>
    <w:p w:rsidR="00B368EA" w:rsidRPr="00B26633" w:rsidP="00B368EA" w14:paraId="42FC305C" w14:textId="7CF23F55">
      <w:pPr>
        <w:ind w:right="-567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PT</w:t>
      </w:r>
    </w:p>
    <w:p w:rsidR="00B26633" w:rsidRPr="00B26633" w:rsidP="00B26633" w14:paraId="25F6DF96" w14:textId="77777777">
      <w:pPr>
        <w:ind w:left="2124" w:right="-567" w:firstLine="708"/>
        <w:rPr>
          <w:rFonts w:ascii="Cambria" w:hAnsi="Cambria" w:cs="Arial"/>
          <w:sz w:val="24"/>
          <w:szCs w:val="24"/>
        </w:rPr>
      </w:pPr>
    </w:p>
    <w:p w:rsidR="00B26633" w:rsidRPr="00B26633" w:rsidP="00B26633" w14:paraId="0AEC5310" w14:textId="77777777">
      <w:pPr>
        <w:ind w:left="2124" w:right="-567" w:firstLine="708"/>
        <w:rPr>
          <w:rFonts w:ascii="Cambria" w:hAnsi="Cambria" w:cs="Arial"/>
          <w:sz w:val="24"/>
          <w:szCs w:val="24"/>
        </w:rPr>
      </w:pPr>
    </w:p>
    <w:permEnd w:id="1"/>
    <w:p w:rsidR="005B70A9" w:rsidRPr="005B70A9" w:rsidP="005B70A9" w14:paraId="31FEEBAE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30B5"/>
    <w:rsid w:val="000D2BDC"/>
    <w:rsid w:val="000D70FE"/>
    <w:rsid w:val="00104AAA"/>
    <w:rsid w:val="00123A3A"/>
    <w:rsid w:val="0015657E"/>
    <w:rsid w:val="00156CF8"/>
    <w:rsid w:val="001861ED"/>
    <w:rsid w:val="002C4DEB"/>
    <w:rsid w:val="00460A32"/>
    <w:rsid w:val="00497984"/>
    <w:rsid w:val="004A685B"/>
    <w:rsid w:val="004B2CC9"/>
    <w:rsid w:val="004D65F2"/>
    <w:rsid w:val="0051286F"/>
    <w:rsid w:val="00545991"/>
    <w:rsid w:val="005B70A9"/>
    <w:rsid w:val="00626437"/>
    <w:rsid w:val="00632FA0"/>
    <w:rsid w:val="00654977"/>
    <w:rsid w:val="00692874"/>
    <w:rsid w:val="006C41A4"/>
    <w:rsid w:val="006D1E9A"/>
    <w:rsid w:val="00712060"/>
    <w:rsid w:val="0073236B"/>
    <w:rsid w:val="00785201"/>
    <w:rsid w:val="00822396"/>
    <w:rsid w:val="008A08E0"/>
    <w:rsid w:val="00950A0F"/>
    <w:rsid w:val="00957714"/>
    <w:rsid w:val="00A06CF2"/>
    <w:rsid w:val="00A36AE2"/>
    <w:rsid w:val="00B26633"/>
    <w:rsid w:val="00B368EA"/>
    <w:rsid w:val="00B84F7C"/>
    <w:rsid w:val="00BF226A"/>
    <w:rsid w:val="00C00C1E"/>
    <w:rsid w:val="00C10796"/>
    <w:rsid w:val="00C36776"/>
    <w:rsid w:val="00CD6B58"/>
    <w:rsid w:val="00CF401E"/>
    <w:rsid w:val="00D3066E"/>
    <w:rsid w:val="00E06916"/>
    <w:rsid w:val="00E149C9"/>
    <w:rsid w:val="00E87D17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304DC-15F8-4030-88ED-F781372A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2021-08-18T16:54:00Z</cp:lastPrinted>
  <dcterms:created xsi:type="dcterms:W3CDTF">2021-08-31T13:31:00Z</dcterms:created>
  <dcterms:modified xsi:type="dcterms:W3CDTF">2021-08-31T13:31:00Z</dcterms:modified>
</cp:coreProperties>
</file>