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0291BB8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2BD415F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025A879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661139F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3DE9D82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4F173B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4955283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62F5314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736F71F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(duas lâmpadas)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1572F08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758284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2B1EF61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5DD43FC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329E8FB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368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8005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